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8FE" w:rsidRDefault="00DD1652">
      <w:pPr>
        <w:pStyle w:val="1"/>
        <w:tabs>
          <w:tab w:val="clear" w:pos="432"/>
        </w:tabs>
        <w:ind w:left="0" w:firstLine="0"/>
        <w:jc w:val="center"/>
        <w:rPr>
          <w:szCs w:val="28"/>
        </w:rPr>
      </w:pPr>
      <w:r>
        <w:rPr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-349581</wp:posOffset>
                </wp:positionV>
                <wp:extent cx="657225" cy="819785"/>
                <wp:effectExtent l="0" t="0" r="9525" b="0"/>
                <wp:wrapNone/>
                <wp:docPr id="1" name="Рисунок 1" descr="БутурлинскийМР_ПП-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БутурлинскийМР_ПП-05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57225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margin;mso-position-horizontal:center;mso-position-vertical-relative:text;margin-top:-27.53pt;mso-position-vertical:absolute;width:51.75pt;height:64.55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:rsidR="00EE28FE" w:rsidRDefault="00EE28FE"/>
    <w:p w:rsidR="00EE28FE" w:rsidRDefault="00EE28FE"/>
    <w:p w:rsidR="00EE28FE" w:rsidRDefault="00DD1652">
      <w:pPr>
        <w:pStyle w:val="1"/>
        <w:tabs>
          <w:tab w:val="clear" w:pos="432"/>
        </w:tabs>
        <w:ind w:left="0" w:firstLine="0"/>
        <w:jc w:val="center"/>
        <w:rPr>
          <w:szCs w:val="28"/>
        </w:rPr>
      </w:pPr>
      <w:r>
        <w:rPr>
          <w:szCs w:val="28"/>
        </w:rPr>
        <w:t xml:space="preserve">ПРОТОКОЛ   </w:t>
      </w:r>
    </w:p>
    <w:p w:rsidR="00EE28FE" w:rsidRDefault="00DD1652">
      <w:pPr>
        <w:pStyle w:val="1"/>
        <w:tabs>
          <w:tab w:val="clear" w:pos="432"/>
        </w:tabs>
        <w:ind w:left="0" w:firstLine="0"/>
        <w:jc w:val="center"/>
        <w:rPr>
          <w:szCs w:val="28"/>
        </w:rPr>
      </w:pPr>
      <w:r>
        <w:rPr>
          <w:szCs w:val="28"/>
        </w:rPr>
        <w:t>ПУБЛИЧНЫХ СЛУШАНИЙ</w:t>
      </w:r>
    </w:p>
    <w:p w:rsidR="00EE28FE" w:rsidRDefault="00EE28FE">
      <w:pPr>
        <w:pStyle w:val="1"/>
        <w:tabs>
          <w:tab w:val="clear" w:pos="432"/>
        </w:tabs>
        <w:ind w:left="0" w:firstLine="0"/>
        <w:jc w:val="center"/>
        <w:rPr>
          <w:szCs w:val="28"/>
        </w:rPr>
      </w:pPr>
    </w:p>
    <w:p w:rsidR="00EE28FE" w:rsidRDefault="00DD1652">
      <w:pPr>
        <w:pStyle w:val="1"/>
        <w:tabs>
          <w:tab w:val="clear" w:pos="432"/>
        </w:tabs>
        <w:ind w:left="0" w:firstLine="0"/>
        <w:jc w:val="center"/>
        <w:rPr>
          <w:szCs w:val="28"/>
        </w:rPr>
      </w:pPr>
      <w:r>
        <w:rPr>
          <w:szCs w:val="28"/>
        </w:rPr>
        <w:t xml:space="preserve">26 июня 2026 г.    14.00             </w:t>
      </w:r>
    </w:p>
    <w:p w:rsidR="00EE28FE" w:rsidRDefault="00DD1652">
      <w:pPr>
        <w:pStyle w:val="1"/>
        <w:tabs>
          <w:tab w:val="clear" w:pos="432"/>
        </w:tabs>
        <w:ind w:left="0" w:firstLine="0"/>
        <w:jc w:val="center"/>
        <w:rPr>
          <w:szCs w:val="28"/>
        </w:rPr>
      </w:pPr>
      <w:r>
        <w:rPr>
          <w:szCs w:val="28"/>
        </w:rPr>
        <w:t>р.п. Бутурлино, актовый зал администрации</w:t>
      </w:r>
    </w:p>
    <w:p w:rsidR="00EE28FE" w:rsidRDefault="00EE28FE">
      <w:pPr>
        <w:ind w:firstLine="708"/>
        <w:jc w:val="both"/>
      </w:pPr>
    </w:p>
    <w:p w:rsidR="00EE28FE" w:rsidRDefault="00DD1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– </w:t>
      </w:r>
      <w:r w:rsidR="006E7F1F">
        <w:rPr>
          <w:sz w:val="28"/>
          <w:szCs w:val="28"/>
        </w:rPr>
        <w:t>Савинов В.В</w:t>
      </w:r>
      <w:r>
        <w:rPr>
          <w:sz w:val="28"/>
          <w:szCs w:val="28"/>
        </w:rPr>
        <w:t xml:space="preserve">. – </w:t>
      </w:r>
      <w:r w:rsidR="006E7F1F">
        <w:rPr>
          <w:sz w:val="28"/>
          <w:szCs w:val="28"/>
        </w:rPr>
        <w:t>заместитель главы администрации</w:t>
      </w:r>
      <w:r>
        <w:rPr>
          <w:sz w:val="28"/>
          <w:szCs w:val="28"/>
        </w:rPr>
        <w:t xml:space="preserve"> Бутурлинского муниципального округа Нижегородской области.</w:t>
      </w:r>
    </w:p>
    <w:p w:rsidR="00EE28FE" w:rsidRDefault="00DD1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</w:t>
      </w:r>
      <w:r>
        <w:rPr>
          <w:sz w:val="28"/>
          <w:szCs w:val="28"/>
        </w:rPr>
        <w:t>Каширина С.В. – начальник сектора по правовой и кадровой работе Совета депутатов.</w:t>
      </w:r>
    </w:p>
    <w:p w:rsidR="00EE28FE" w:rsidRDefault="00EE28FE">
      <w:pPr>
        <w:ind w:firstLine="708"/>
        <w:rPr>
          <w:sz w:val="28"/>
          <w:szCs w:val="28"/>
        </w:rPr>
      </w:pPr>
    </w:p>
    <w:p w:rsidR="00EE28FE" w:rsidRDefault="00DD165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Присутствовали – </w:t>
      </w:r>
      <w:r w:rsidRPr="006E7F1F">
        <w:rPr>
          <w:sz w:val="28"/>
          <w:szCs w:val="28"/>
        </w:rPr>
        <w:t>24</w:t>
      </w:r>
      <w:r>
        <w:rPr>
          <w:sz w:val="28"/>
          <w:szCs w:val="28"/>
        </w:rPr>
        <w:t xml:space="preserve"> человека</w:t>
      </w:r>
    </w:p>
    <w:p w:rsidR="00EE28FE" w:rsidRDefault="00EE28FE">
      <w:pPr>
        <w:ind w:firstLine="708"/>
        <w:rPr>
          <w:sz w:val="28"/>
          <w:szCs w:val="28"/>
        </w:rPr>
      </w:pPr>
    </w:p>
    <w:p w:rsidR="00EE28FE" w:rsidRDefault="00DD1652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заседании публичных слушаний приняли участие: депутаты Совета депутатов Бутурлинского муниципального округа, заместители главы администрации </w:t>
      </w:r>
      <w:r>
        <w:rPr>
          <w:sz w:val="28"/>
          <w:szCs w:val="28"/>
        </w:rPr>
        <w:t>Бутурлинского муниципального округа Нижегородской области, руководители и специалисты структурных подразделений администрации, руководители служб и организаций округа, представители политических партий и объединений, осуществляющих свою деятельность на тер</w:t>
      </w:r>
      <w:r>
        <w:rPr>
          <w:sz w:val="28"/>
          <w:szCs w:val="28"/>
        </w:rPr>
        <w:t>ритории округа.</w:t>
      </w:r>
    </w:p>
    <w:p w:rsidR="00EE28FE" w:rsidRDefault="00EE28FE">
      <w:pPr>
        <w:ind w:firstLine="709"/>
        <w:jc w:val="both"/>
        <w:rPr>
          <w:b/>
          <w:sz w:val="28"/>
          <w:szCs w:val="28"/>
        </w:rPr>
      </w:pPr>
    </w:p>
    <w:p w:rsidR="00EE28FE" w:rsidRDefault="00DD165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EE28FE" w:rsidRDefault="00DD1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 внесении изменений и дополнений в Устав Бутурлинского муниципального округа Нижегородской области. Докл. Софонова Лариса Евгеньевна – начальник отдела юридического и административно-хозяйственного обеспечения управления </w:t>
      </w:r>
      <w:r>
        <w:rPr>
          <w:sz w:val="28"/>
          <w:szCs w:val="28"/>
        </w:rPr>
        <w:t>по юридическому и организационному обеспечению деятельности администрации Бутурлинского муниципального округа Нижегородской области.</w:t>
      </w:r>
    </w:p>
    <w:p w:rsidR="00EE28FE" w:rsidRDefault="00EE28FE">
      <w:pPr>
        <w:ind w:firstLine="748"/>
        <w:jc w:val="both"/>
        <w:rPr>
          <w:sz w:val="28"/>
          <w:szCs w:val="28"/>
        </w:rPr>
      </w:pPr>
    </w:p>
    <w:p w:rsidR="00EE28FE" w:rsidRDefault="006E7F1F">
      <w:pPr>
        <w:ind w:firstLine="74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Савинов В.В</w:t>
      </w:r>
      <w:r w:rsidR="00DD1652">
        <w:rPr>
          <w:b/>
          <w:bCs/>
          <w:sz w:val="28"/>
          <w:szCs w:val="28"/>
        </w:rPr>
        <w:t>.</w:t>
      </w:r>
      <w:r w:rsidR="00DD1652">
        <w:rPr>
          <w:sz w:val="28"/>
          <w:szCs w:val="28"/>
        </w:rPr>
        <w:t xml:space="preserve"> – в соответствии с постановлением главы местного самоуправления от 3 июня 2026 г. № 5 сегодня мы проводим</w:t>
      </w:r>
      <w:r w:rsidR="00DD1652">
        <w:rPr>
          <w:b/>
          <w:sz w:val="28"/>
          <w:szCs w:val="28"/>
        </w:rPr>
        <w:t xml:space="preserve"> </w:t>
      </w:r>
      <w:r w:rsidR="00DD1652">
        <w:rPr>
          <w:sz w:val="28"/>
          <w:szCs w:val="28"/>
        </w:rPr>
        <w:t>пуб</w:t>
      </w:r>
      <w:r w:rsidR="00DD1652">
        <w:rPr>
          <w:sz w:val="28"/>
          <w:szCs w:val="28"/>
        </w:rPr>
        <w:t>личные слушания</w:t>
      </w:r>
      <w:r w:rsidR="00DD1652">
        <w:rPr>
          <w:b/>
          <w:sz w:val="28"/>
          <w:szCs w:val="28"/>
        </w:rPr>
        <w:t xml:space="preserve"> </w:t>
      </w:r>
      <w:r w:rsidR="00DD1652">
        <w:rPr>
          <w:sz w:val="28"/>
          <w:szCs w:val="28"/>
        </w:rPr>
        <w:t>по проекту изменений и дополнений в Устав Бутурлинского муниципального округа Нижегородской области.</w:t>
      </w:r>
    </w:p>
    <w:p w:rsidR="00EE28FE" w:rsidRDefault="00DD1652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На публичные слушания приглашались депутаты Совета депутатов Бутурлинского муниципального округа, заместители главы администрации, руководи</w:t>
      </w:r>
      <w:r>
        <w:rPr>
          <w:sz w:val="28"/>
          <w:szCs w:val="28"/>
        </w:rPr>
        <w:t xml:space="preserve">тели и специалисты структурных подразделений администрации Бутурлинского муниципального округа Нижегородской области, руководители служб и организаций округа, представители прокуратуры Бутурлинского района, представители политических партий и объединений, </w:t>
      </w:r>
      <w:r>
        <w:rPr>
          <w:sz w:val="28"/>
          <w:szCs w:val="28"/>
        </w:rPr>
        <w:t>осуществляющих свою деятельность на территории округа.</w:t>
      </w:r>
    </w:p>
    <w:p w:rsidR="00EE28FE" w:rsidRDefault="00DD165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проектом изменений в Устав Бутурлинского муниципального округа Нижегородской области можно было ознакомиться в сетевом издании «Бутурлинская жизнь </w:t>
      </w:r>
      <w:r>
        <w:rPr>
          <w:sz w:val="28"/>
          <w:szCs w:val="28"/>
        </w:rPr>
        <w:t>online</w:t>
      </w:r>
      <w:r>
        <w:rPr>
          <w:sz w:val="28"/>
          <w:szCs w:val="28"/>
        </w:rPr>
        <w:t>», в администрации Бутурлинского муниципальног</w:t>
      </w:r>
      <w:r>
        <w:rPr>
          <w:sz w:val="28"/>
          <w:szCs w:val="28"/>
        </w:rPr>
        <w:t xml:space="preserve">о округа (информационный стенд), официальном сайте администрации Бутурлинского муниципального округа, в помещении муниципального </w:t>
      </w:r>
      <w:r>
        <w:rPr>
          <w:sz w:val="28"/>
          <w:szCs w:val="28"/>
        </w:rPr>
        <w:lastRenderedPageBreak/>
        <w:t>бюджетного учреждения культуры «Бутурлинская межпоселенческая централизованная библиотечная система», в помещении государственн</w:t>
      </w:r>
      <w:r>
        <w:rPr>
          <w:sz w:val="28"/>
          <w:szCs w:val="28"/>
        </w:rPr>
        <w:t xml:space="preserve">ого бюджетного учреждения Нижегородской области «Многофункциональный центр предоставления государственных и муниципальных услуг Бутурлинского муниципального района». </w:t>
      </w:r>
    </w:p>
    <w:p w:rsidR="00EE28FE" w:rsidRDefault="00DD165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25 июня 2026 г. все граждане, проживающие на территории округа,  могли </w:t>
      </w:r>
      <w:r>
        <w:rPr>
          <w:sz w:val="28"/>
          <w:szCs w:val="28"/>
        </w:rPr>
        <w:t>направить свои мнения, предложения, замечания в администрацию Бутурлинского муниципального округа в форме конкретно сформулированных положений (норм) Устава с соблюдением требований юридической техники либо в форме обращений (писем) с изложением сути вноси</w:t>
      </w:r>
      <w:r>
        <w:rPr>
          <w:sz w:val="28"/>
          <w:szCs w:val="28"/>
        </w:rPr>
        <w:t>мого предложения. Учет поступивших предложений, их обобщение, юридическую экспертизу и подготовку заключения был возложен на администрацию.</w:t>
      </w:r>
    </w:p>
    <w:p w:rsidR="00EE28FE" w:rsidRDefault="00DD165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указанный период поступило предложение начальника отдела правовой и кадровой работы организационно-правового управ</w:t>
      </w:r>
      <w:r>
        <w:rPr>
          <w:sz w:val="28"/>
          <w:szCs w:val="28"/>
        </w:rPr>
        <w:t>ления администрации Софоновой Л.Е. и заключение прокурора Бутурлинского района на проект решения.</w:t>
      </w:r>
    </w:p>
    <w:p w:rsidR="00EE28FE" w:rsidRDefault="00EE28FE">
      <w:pPr>
        <w:widowControl w:val="0"/>
        <w:ind w:firstLine="540"/>
        <w:jc w:val="both"/>
        <w:rPr>
          <w:sz w:val="28"/>
          <w:szCs w:val="28"/>
        </w:rPr>
      </w:pPr>
    </w:p>
    <w:p w:rsidR="00EE28FE" w:rsidRDefault="00DD165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Слово для доклада предоставляется </w:t>
      </w:r>
      <w:r>
        <w:rPr>
          <w:b/>
          <w:sz w:val="28"/>
          <w:szCs w:val="28"/>
        </w:rPr>
        <w:t>Софоновой Ларисе Евгеньевне</w:t>
      </w:r>
      <w:r>
        <w:rPr>
          <w:sz w:val="28"/>
          <w:szCs w:val="28"/>
        </w:rPr>
        <w:t>.</w:t>
      </w:r>
    </w:p>
    <w:p w:rsidR="00EE28FE" w:rsidRDefault="00EE28FE">
      <w:pPr>
        <w:widowControl w:val="0"/>
        <w:ind w:firstLine="540"/>
        <w:jc w:val="both"/>
        <w:rPr>
          <w:sz w:val="28"/>
          <w:szCs w:val="28"/>
        </w:rPr>
      </w:pPr>
    </w:p>
    <w:p w:rsidR="00EE28FE" w:rsidRDefault="00DD1652">
      <w:pPr>
        <w:ind w:firstLine="54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Доклад Софоновой Л.Е.</w:t>
      </w:r>
    </w:p>
    <w:p w:rsidR="00EE28FE" w:rsidRDefault="00DD1652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w:t>Уважаемые участники публичных слушаний!</w:t>
      </w:r>
    </w:p>
    <w:p w:rsidR="00EE28FE" w:rsidRDefault="00DD165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w:t xml:space="preserve"> </w:t>
      </w:r>
      <w:r>
        <w:rPr>
          <w:color w:val="000000" w:themeColor="text1"/>
          <w:sz w:val="28"/>
          <w:szCs w:val="28"/>
          <w:lang w:eastAsia="ru-RU"/>
        </w:rPr>
        <w:tab/>
        <w:t>Вашему вниманию</w:t>
      </w:r>
      <w:r>
        <w:rPr>
          <w:color w:val="000000" w:themeColor="text1"/>
          <w:sz w:val="28"/>
          <w:szCs w:val="28"/>
          <w:lang w:eastAsia="ru-RU"/>
        </w:rPr>
        <w:t xml:space="preserve"> с учетом поступивших предложений предлагаются следующие изменения и дополнения в Устав Бутурлинского муниципального округа Нижегородской области:</w:t>
      </w:r>
    </w:p>
    <w:p w:rsidR="00EE28FE" w:rsidRDefault="00DD1652">
      <w:pPr>
        <w:ind w:firstLine="709"/>
        <w:rPr>
          <w:color w:val="000000" w:themeColor="text1"/>
          <w:szCs w:val="28"/>
        </w:rPr>
      </w:pPr>
      <w:r>
        <w:rPr>
          <w:color w:val="000000" w:themeColor="text1"/>
          <w:sz w:val="28"/>
          <w:szCs w:val="28"/>
        </w:rPr>
        <w:t>«1.1. П</w:t>
      </w:r>
      <w:r>
        <w:rPr>
          <w:color w:val="000000" w:themeColor="text1"/>
          <w:sz w:val="28"/>
          <w:szCs w:val="28"/>
        </w:rPr>
        <w:t>ункт 6 части 1 статьи 3 Устава изложить в следующей редакции:</w:t>
      </w:r>
    </w:p>
    <w:p w:rsidR="00EE28FE" w:rsidRDefault="00DD1652">
      <w:pPr>
        <w:ind w:firstLine="720"/>
        <w:jc w:val="both"/>
        <w:rPr>
          <w:color w:val="000000" w:themeColor="text1"/>
          <w:highlight w:val="white"/>
        </w:rPr>
      </w:pPr>
      <w:r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  <w:highlight w:val="white"/>
        </w:rPr>
        <w:t>6) обеспечение проживающих в муниципаль</w:t>
      </w:r>
      <w:r>
        <w:rPr>
          <w:color w:val="000000" w:themeColor="text1"/>
          <w:sz w:val="28"/>
          <w:szCs w:val="28"/>
          <w:highlight w:val="white"/>
        </w:rPr>
        <w:t>ном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 осуществление иных полномочий органов местного с</w:t>
      </w:r>
      <w:r>
        <w:rPr>
          <w:color w:val="000000" w:themeColor="text1"/>
          <w:sz w:val="28"/>
          <w:szCs w:val="28"/>
          <w:highlight w:val="white"/>
        </w:rPr>
        <w:t>амоуправления в соответствии с </w:t>
      </w:r>
      <w:hyperlink r:id="rId12" w:anchor="/document/12138291/entry/14" w:tooltip="https://internet.garant.ru/#/document/12138291/entry/14" w:history="1">
        <w:r>
          <w:rPr>
            <w:color w:val="000000" w:themeColor="text1"/>
            <w:sz w:val="28"/>
            <w:szCs w:val="28"/>
            <w:highlight w:val="white"/>
          </w:rPr>
          <w:t>жилищным законодательством</w:t>
        </w:r>
      </w:hyperlink>
      <w:r>
        <w:rPr>
          <w:color w:val="000000" w:themeColor="text1"/>
          <w:sz w:val="28"/>
          <w:szCs w:val="28"/>
        </w:rPr>
        <w:t>;».</w:t>
      </w:r>
    </w:p>
    <w:p w:rsidR="00EE28FE" w:rsidRDefault="00DD1652">
      <w:pPr>
        <w:ind w:firstLine="72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1.2. Часть 10 статьи 18 Устава </w:t>
      </w:r>
      <w:r>
        <w:rPr>
          <w:color w:val="000000" w:themeColor="text1"/>
          <w:sz w:val="28"/>
          <w:szCs w:val="28"/>
        </w:rPr>
        <w:t>исключить. Части 11, 12, 1</w:t>
      </w:r>
      <w:r>
        <w:rPr>
          <w:color w:val="000000" w:themeColor="text1"/>
          <w:sz w:val="28"/>
          <w:szCs w:val="28"/>
        </w:rPr>
        <w:t xml:space="preserve">3, 14 статьи 18 Устава </w:t>
      </w:r>
      <w:r>
        <w:rPr>
          <w:color w:val="000000" w:themeColor="text1"/>
          <w:sz w:val="28"/>
          <w:szCs w:val="28"/>
        </w:rPr>
        <w:t>считать соответственно частями 10, 11, 12, 13.</w:t>
      </w:r>
    </w:p>
    <w:p w:rsidR="00EE28FE" w:rsidRDefault="00DD165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Часть 9 статьи 20 Устава признать утратившей силу.</w:t>
      </w:r>
    </w:p>
    <w:p w:rsidR="00EE28FE" w:rsidRDefault="00DD165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1.4. </w:t>
      </w:r>
      <w:r>
        <w:rPr>
          <w:color w:val="000000" w:themeColor="text1"/>
          <w:sz w:val="28"/>
          <w:szCs w:val="28"/>
          <w:highlight w:val="white"/>
        </w:rPr>
        <w:t xml:space="preserve">Часть 5 статьи 28 Устава </w:t>
      </w: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слов «места работы (должности)» дополнить словами «на период».</w:t>
      </w:r>
    </w:p>
    <w:p w:rsidR="00EE28FE" w:rsidRDefault="00DD165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1.5. Пункт 1 части 3 статьи 30 Устава изложить в следующей редакции:</w:t>
      </w:r>
    </w:p>
    <w:p w:rsidR="00EE28FE" w:rsidRDefault="00DD165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«1) </w:t>
      </w:r>
      <w:r>
        <w:rPr>
          <w:color w:val="000000" w:themeColor="text1"/>
          <w:sz w:val="28"/>
          <w:szCs w:val="28"/>
        </w:rPr>
        <w:t xml:space="preserve">официальное опубликование муниципального правового акта в газете «Бутурлинская жизнь» и размещение в сетевом издании «Бутурлинская жизнь </w:t>
      </w:r>
    </w:p>
    <w:p w:rsidR="00EE28FE" w:rsidRDefault="00DD1652">
      <w:pPr>
        <w:jc w:val="both"/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online» (доменное имя сайта в информационно-т</w:t>
      </w:r>
      <w:r>
        <w:rPr>
          <w:color w:val="000000" w:themeColor="text1"/>
          <w:sz w:val="28"/>
          <w:szCs w:val="28"/>
        </w:rPr>
        <w:t>елекоммуникационной сети «Интернет»: XN--80ABQECCLGTFYPINB9MWB.XN--P1AI (</w:t>
      </w:r>
      <w:hyperlink r:id="rId13" w:tooltip="https://internet.garant.ru/document/redirect/8500900/9146" w:history="1">
        <w:r>
          <w:rPr>
            <w:color w:val="000000" w:themeColor="text1"/>
            <w:sz w:val="28"/>
            <w:szCs w:val="28"/>
          </w:rPr>
          <w:t>бутурлинскаяжизнь.рф</w:t>
        </w:r>
      </w:hyperlink>
      <w:r>
        <w:rPr>
          <w:color w:val="000000" w:themeColor="text1"/>
          <w:sz w:val="28"/>
          <w:szCs w:val="28"/>
        </w:rPr>
        <w:t>.), зарегистрировано Федер</w:t>
      </w:r>
      <w:r>
        <w:rPr>
          <w:color w:val="000000" w:themeColor="text1"/>
          <w:sz w:val="28"/>
          <w:szCs w:val="28"/>
        </w:rPr>
        <w:t>альной службой по надзору в сфере связи, информационных технологий и массовых коммуникаций, присвоен регистрационный номер Серия Эл N ФС77-89727 от 23 июня 2025 г.);»</w:t>
      </w: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E28FE" w:rsidRDefault="00DD165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1.6. Ч</w:t>
      </w:r>
      <w:r>
        <w:rPr>
          <w:color w:val="000000" w:themeColor="text1"/>
          <w:sz w:val="28"/>
          <w:szCs w:val="28"/>
        </w:rPr>
        <w:t xml:space="preserve">асть 4 статьи 30 Устава </w:t>
      </w: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слов «</w:t>
      </w:r>
      <w:r>
        <w:rPr>
          <w:color w:val="000000" w:themeColor="text1"/>
          <w:sz w:val="28"/>
          <w:szCs w:val="28"/>
        </w:rPr>
        <w:t>в сетевом издании «Бутурлинская жизнь online»</w:t>
      </w: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дополнить словами «</w:t>
      </w:r>
      <w:r>
        <w:rPr>
          <w:color w:val="000000" w:themeColor="text1"/>
          <w:sz w:val="28"/>
          <w:szCs w:val="28"/>
        </w:rPr>
        <w:t xml:space="preserve">или </w:t>
      </w:r>
      <w:r>
        <w:rPr>
          <w:color w:val="000000" w:themeColor="text1"/>
          <w:sz w:val="28"/>
          <w:szCs w:val="28"/>
          <w:highlight w:val="white"/>
        </w:rPr>
        <w:t>первая публикация его полного текста </w:t>
      </w:r>
      <w:r>
        <w:rPr>
          <w:color w:val="000000" w:themeColor="text1"/>
          <w:sz w:val="28"/>
          <w:szCs w:val="28"/>
        </w:rPr>
        <w:t>в газете «Бутурлинская жизнь»</w:t>
      </w: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E28FE" w:rsidRDefault="00DD165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t>1.7. Ч</w:t>
      </w:r>
      <w:r>
        <w:rPr>
          <w:color w:val="000000" w:themeColor="text1"/>
          <w:sz w:val="28"/>
          <w:szCs w:val="28"/>
        </w:rPr>
        <w:t xml:space="preserve">асть 4 статьи 34 Устава </w:t>
      </w: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слов «</w:t>
      </w:r>
      <w:r>
        <w:rPr>
          <w:color w:val="000000" w:themeColor="text1"/>
          <w:sz w:val="28"/>
          <w:szCs w:val="28"/>
        </w:rPr>
        <w:t>инициативными группами граждан,</w:t>
      </w: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t>» дополнить словом «</w:t>
      </w:r>
      <w:r>
        <w:rPr>
          <w:color w:val="000000" w:themeColor="text1"/>
          <w:sz w:val="28"/>
          <w:szCs w:val="28"/>
        </w:rPr>
        <w:t>прокурором,</w:t>
      </w:r>
      <w:r>
        <w:rPr>
          <w:rStyle w:val="afff6"/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EE28FE" w:rsidRDefault="00DD165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bidi="ru-RU"/>
        </w:rPr>
        <w:t>1.8. Статью 48 Устава дополнить частью 3 следующего содерж</w:t>
      </w:r>
      <w:r>
        <w:rPr>
          <w:color w:val="000000" w:themeColor="text1"/>
          <w:sz w:val="28"/>
          <w:szCs w:val="28"/>
          <w:lang w:bidi="ru-RU"/>
        </w:rPr>
        <w:t>ания:</w:t>
      </w:r>
    </w:p>
    <w:p w:rsidR="00EE28FE" w:rsidRDefault="00DD1652">
      <w:pPr>
        <w:ind w:firstLine="72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  <w:highlight w:val="white"/>
        </w:rPr>
        <w:t>«3. Муниципальному служащему при выходе на стра</w:t>
      </w:r>
      <w:r>
        <w:rPr>
          <w:color w:val="000000" w:themeColor="text1"/>
          <w:sz w:val="28"/>
          <w:szCs w:val="28"/>
          <w:highlight w:val="white"/>
        </w:rPr>
        <w:t>ховую пенсию по старости (инвалидности) выплачивается единовременное денежное вознаграждение. Условия и порядок выплаты, а также размеры единовременного денежного вознаграждения устанавливаются решением Совета депутатов Бутурлинского муниципального округа.</w:t>
      </w:r>
      <w:r>
        <w:rPr>
          <w:color w:val="000000" w:themeColor="text1"/>
          <w:sz w:val="28"/>
          <w:szCs w:val="28"/>
          <w:highlight w:val="white"/>
        </w:rPr>
        <w:t>».</w:t>
      </w:r>
    </w:p>
    <w:p w:rsidR="00EE28FE" w:rsidRDefault="00EE28FE">
      <w:pPr>
        <w:jc w:val="both"/>
        <w:rPr>
          <w:color w:val="000000" w:themeColor="text1"/>
          <w:sz w:val="28"/>
          <w:szCs w:val="28"/>
        </w:rPr>
      </w:pPr>
    </w:p>
    <w:p w:rsidR="00EE28FE" w:rsidRDefault="00EE28FE">
      <w:pPr>
        <w:jc w:val="center"/>
        <w:rPr>
          <w:b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bCs/>
          <w:sz w:val="28"/>
          <w:szCs w:val="28"/>
        </w:rPr>
      </w:pPr>
    </w:p>
    <w:p w:rsidR="00EE28FE" w:rsidRDefault="00EE28F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E28FE" w:rsidRDefault="00EE28FE">
      <w:pPr>
        <w:jc w:val="center"/>
        <w:rPr>
          <w:b/>
          <w:sz w:val="28"/>
          <w:szCs w:val="28"/>
        </w:rPr>
      </w:pPr>
    </w:p>
    <w:p w:rsidR="00EE28FE" w:rsidRDefault="00DD16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 документ (результаты публичных слушаний)</w:t>
      </w:r>
    </w:p>
    <w:p w:rsidR="00EE28FE" w:rsidRDefault="00EE28FE">
      <w:pPr>
        <w:jc w:val="center"/>
        <w:rPr>
          <w:b/>
          <w:sz w:val="28"/>
          <w:szCs w:val="28"/>
        </w:rPr>
      </w:pPr>
    </w:p>
    <w:p w:rsidR="00EE28FE" w:rsidRDefault="00DD1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 июня 2026 года в актовом зале администрации Бутурлинского муниципального округа Нижегородской области</w:t>
      </w:r>
      <w:r>
        <w:rPr>
          <w:sz w:val="28"/>
          <w:szCs w:val="28"/>
        </w:rPr>
        <w:t xml:space="preserve"> прошли публичные слушания по проекту решения Совета депутатов Бутурлинского муниципального округа Нижегородской области «О внесении изменений в Устав Бутурлинского муниципального округа Нижегородской области».</w:t>
      </w:r>
    </w:p>
    <w:p w:rsidR="00EE28FE" w:rsidRDefault="00DD1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публичных слушаниях зарегистрир</w:t>
      </w:r>
      <w:r>
        <w:rPr>
          <w:sz w:val="28"/>
          <w:szCs w:val="28"/>
        </w:rPr>
        <w:t>овались</w:t>
      </w:r>
      <w:r>
        <w:rPr>
          <w:color w:val="FF0000"/>
          <w:sz w:val="28"/>
          <w:szCs w:val="28"/>
        </w:rPr>
        <w:t xml:space="preserve"> </w:t>
      </w:r>
      <w:r w:rsidRPr="006E7F1F">
        <w:rPr>
          <w:sz w:val="28"/>
          <w:szCs w:val="28"/>
        </w:rPr>
        <w:t>24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</w:p>
    <w:p w:rsidR="00EE28FE" w:rsidRDefault="00DD1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публичных слушаний принято решение признать публичные слушания по проекту решения Совета депутатов Бутурлинского муниципального округа Нижегородской области «О внесении изменений и дополнений в Устав Бутурлинского муници</w:t>
      </w:r>
      <w:r>
        <w:rPr>
          <w:sz w:val="28"/>
          <w:szCs w:val="28"/>
        </w:rPr>
        <w:t>пального округа Нижегородской области» состоявшимися, рекомендовать депутатам  Совета депутатов Бутурлинского муниципального округа Нижегородской области на очередном заседании Совета депутатов рассмотреть и утвердить прошедший обсуждение проект решения.</w:t>
      </w:r>
    </w:p>
    <w:p w:rsidR="00EE28FE" w:rsidRDefault="00EE28FE">
      <w:pPr>
        <w:ind w:firstLine="708"/>
        <w:jc w:val="both"/>
        <w:rPr>
          <w:sz w:val="28"/>
          <w:szCs w:val="28"/>
        </w:rPr>
      </w:pPr>
    </w:p>
    <w:p w:rsidR="00EE28FE" w:rsidRDefault="00EE28FE">
      <w:pPr>
        <w:ind w:firstLine="708"/>
        <w:jc w:val="both"/>
        <w:rPr>
          <w:sz w:val="28"/>
          <w:szCs w:val="28"/>
        </w:rPr>
      </w:pPr>
    </w:p>
    <w:p w:rsidR="00EE28FE" w:rsidRDefault="00EE28FE">
      <w:pPr>
        <w:ind w:firstLine="708"/>
        <w:jc w:val="both"/>
        <w:rPr>
          <w:sz w:val="28"/>
          <w:szCs w:val="28"/>
        </w:rPr>
      </w:pPr>
    </w:p>
    <w:p w:rsidR="00EE28FE" w:rsidRDefault="00DD165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                                                          М.Ф. Петрова</w:t>
      </w:r>
    </w:p>
    <w:sectPr w:rsidR="00EE28FE">
      <w:headerReference w:type="even" r:id="rId14"/>
      <w:headerReference w:type="default" r:id="rId1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8FE" w:rsidRDefault="00DD1652">
      <w:r>
        <w:separator/>
      </w:r>
    </w:p>
  </w:endnote>
  <w:endnote w:type="continuationSeparator" w:id="0">
    <w:p w:rsidR="00EE28FE" w:rsidRDefault="00DD1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default"/>
  </w:font>
  <w:font w:name="Lucida Sans Unicode">
    <w:panose1 w:val="020B0602030504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auto"/>
    <w:pitch w:val="default"/>
  </w:font>
  <w:font w:name="Times New Roman serif">
    <w:charset w:val="00"/>
    <w:family w:val="auto"/>
    <w:pitch w:val="default"/>
  </w:font>
  <w:font w:name="Times New Roman CYR">
    <w:panose1 w:val="020206030504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8FE" w:rsidRDefault="00DD1652">
      <w:r>
        <w:separator/>
      </w:r>
    </w:p>
  </w:footnote>
  <w:footnote w:type="continuationSeparator" w:id="0">
    <w:p w:rsidR="00EE28FE" w:rsidRDefault="00DD1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8FE" w:rsidRDefault="00DD1652">
    <w:pPr>
      <w:pStyle w:val="aff2"/>
      <w:framePr w:wrap="around" w:vAnchor="text" w:hAnchor="margin" w:xAlign="center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EE28FE" w:rsidRDefault="00EE28FE">
    <w:pPr>
      <w:pStyle w:val="af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8FE" w:rsidRDefault="00DD1652">
    <w:pPr>
      <w:pStyle w:val="aff2"/>
      <w:framePr w:wrap="around" w:vAnchor="text" w:hAnchor="margin" w:xAlign="center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separate"/>
    </w:r>
    <w:r>
      <w:rPr>
        <w:rStyle w:val="aff4"/>
        <w:noProof/>
      </w:rPr>
      <w:t>3</w:t>
    </w:r>
    <w:r>
      <w:rPr>
        <w:rStyle w:val="aff4"/>
      </w:rPr>
      <w:fldChar w:fldCharType="end"/>
    </w:r>
  </w:p>
  <w:p w:rsidR="00EE28FE" w:rsidRDefault="00EE28FE">
    <w:pPr>
      <w:pStyle w:val="af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EFD"/>
    <w:multiLevelType w:val="hybridMultilevel"/>
    <w:tmpl w:val="AED6EE08"/>
    <w:lvl w:ilvl="0" w:tplc="452274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AD667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4674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5AED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9EBF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244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69A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0AFE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866B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76B4E"/>
    <w:multiLevelType w:val="hybridMultilevel"/>
    <w:tmpl w:val="CB4A4D94"/>
    <w:lvl w:ilvl="0" w:tplc="B0729D6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EECC8F6A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5AFAC52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269453B4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ADF87186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9AFE75B8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831C33F4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664ABEA6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6C7653F6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41F35A4"/>
    <w:multiLevelType w:val="hybridMultilevel"/>
    <w:tmpl w:val="08F86B92"/>
    <w:lvl w:ilvl="0" w:tplc="1AD015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8BE433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CEAAFD9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9D7AE904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DBF60E1C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BB0EAFE6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A53EED6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42EA6484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AA643A9E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054A059C"/>
    <w:multiLevelType w:val="hybridMultilevel"/>
    <w:tmpl w:val="DF8EE88C"/>
    <w:lvl w:ilvl="0" w:tplc="C16A8080">
      <w:start w:val="1"/>
      <w:numFmt w:val="decimal"/>
      <w:lvlText w:val="%1)"/>
      <w:lvlJc w:val="left"/>
      <w:pPr>
        <w:ind w:left="1075" w:hanging="360"/>
      </w:pPr>
      <w:rPr>
        <w:rFonts w:cs="Times New Roman" w:hint="default"/>
      </w:rPr>
    </w:lvl>
    <w:lvl w:ilvl="1" w:tplc="0EA2A824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E8B40938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E56015DA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C576B804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07165BAE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883498D4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8E0E2BFC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A6D2320C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4" w15:restartNumberingAfterBreak="0">
    <w:nsid w:val="058A2C1A"/>
    <w:multiLevelType w:val="hybridMultilevel"/>
    <w:tmpl w:val="4DDAF254"/>
    <w:lvl w:ilvl="0" w:tplc="37F65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AC687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68AB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19479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BC72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FA862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AD6B9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705E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4E8C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76739F8"/>
    <w:multiLevelType w:val="multilevel"/>
    <w:tmpl w:val="2280D30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6" w15:restartNumberingAfterBreak="0">
    <w:nsid w:val="08125D53"/>
    <w:multiLevelType w:val="hybridMultilevel"/>
    <w:tmpl w:val="07FA68E8"/>
    <w:lvl w:ilvl="0" w:tplc="11CC22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3E610B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5D6629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01C221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DF3ED32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2ED896C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26E984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B9B00D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7620AF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0AF624FB"/>
    <w:multiLevelType w:val="hybridMultilevel"/>
    <w:tmpl w:val="F8FC82D2"/>
    <w:lvl w:ilvl="0" w:tplc="518E05D8">
      <w:start w:val="2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82A452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249E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630F9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C072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4421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509248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C2C1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712F5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BB855D5"/>
    <w:multiLevelType w:val="hybridMultilevel"/>
    <w:tmpl w:val="2B4A10A0"/>
    <w:lvl w:ilvl="0" w:tplc="4FDAE33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B106E80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B0B24B58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6D29390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9B708BB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FA4000D6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69DA2CF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C1A2136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5BE21C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 w15:restartNumberingAfterBreak="0">
    <w:nsid w:val="0C875038"/>
    <w:multiLevelType w:val="hybridMultilevel"/>
    <w:tmpl w:val="623C350E"/>
    <w:lvl w:ilvl="0" w:tplc="DECAA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CD6A2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AFAAE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EEAA7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2E17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4CAB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AC8CD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1A39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E2B8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7B5455"/>
    <w:multiLevelType w:val="hybridMultilevel"/>
    <w:tmpl w:val="EB7E03A2"/>
    <w:lvl w:ilvl="0" w:tplc="A4B40E92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16A4A30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A4F86320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18E42AB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F13C3BA0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FD66BB5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22BE408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DC8466BA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8CE045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 w15:restartNumberingAfterBreak="0">
    <w:nsid w:val="15C308A3"/>
    <w:multiLevelType w:val="hybridMultilevel"/>
    <w:tmpl w:val="2FE85D9E"/>
    <w:lvl w:ilvl="0" w:tplc="F506A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62ADB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607C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F7A47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064E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0B80B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BC8C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BE06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720E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73D36A2"/>
    <w:multiLevelType w:val="hybridMultilevel"/>
    <w:tmpl w:val="3F6EDF0E"/>
    <w:lvl w:ilvl="0" w:tplc="D40453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BBCC6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084A53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E9946E7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1C207E9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 w:tplc="6F5EDFB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 w:tplc="FC56F1A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300936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 w:tplc="5976748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 w15:restartNumberingAfterBreak="0">
    <w:nsid w:val="17F1357D"/>
    <w:multiLevelType w:val="hybridMultilevel"/>
    <w:tmpl w:val="7CFE8030"/>
    <w:lvl w:ilvl="0" w:tplc="3ADA40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A5E660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CC045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54274A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9ABBC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F8813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4B8802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5B8774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A1CFC8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AA5581B"/>
    <w:multiLevelType w:val="hybridMultilevel"/>
    <w:tmpl w:val="AC5E217C"/>
    <w:lvl w:ilvl="0" w:tplc="1B4A59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8A520C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C6589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AE19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8278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2235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4AC4B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FE60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BECA5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1D6E2BD3"/>
    <w:multiLevelType w:val="hybridMultilevel"/>
    <w:tmpl w:val="FCF26FC8"/>
    <w:lvl w:ilvl="0" w:tplc="AEA09C44">
      <w:start w:val="10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865634FE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47560A18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971812BA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BAA878C0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BF22F81C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E0E093E0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8DCC3D58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AD148754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6" w15:restartNumberingAfterBreak="0">
    <w:nsid w:val="21AA2A40"/>
    <w:multiLevelType w:val="hybridMultilevel"/>
    <w:tmpl w:val="48623666"/>
    <w:lvl w:ilvl="0" w:tplc="564AD72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AB58E2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A03F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084AE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F4273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1C6FA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DE6FD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C082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945F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DF295C"/>
    <w:multiLevelType w:val="hybridMultilevel"/>
    <w:tmpl w:val="E00CDCD6"/>
    <w:lvl w:ilvl="0" w:tplc="A7D896E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310AC156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8C2AD2DC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10A3DC6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45A06A62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BF50DC10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CE369F88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B6509BDE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341A4C80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18" w15:restartNumberingAfterBreak="0">
    <w:nsid w:val="25A20313"/>
    <w:multiLevelType w:val="hybridMultilevel"/>
    <w:tmpl w:val="290ACE5C"/>
    <w:lvl w:ilvl="0" w:tplc="5156C2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8110D9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779031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8A6EC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AFC0E5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AD3AF5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861691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C8EC9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1E611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9" w15:restartNumberingAfterBreak="0">
    <w:nsid w:val="2BF80E3B"/>
    <w:multiLevelType w:val="hybridMultilevel"/>
    <w:tmpl w:val="35AC5D50"/>
    <w:lvl w:ilvl="0" w:tplc="5FBE9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62A2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AE6A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0EC55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7097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5832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77A3A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A202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47A4F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DB3724"/>
    <w:multiLevelType w:val="hybridMultilevel"/>
    <w:tmpl w:val="52109344"/>
    <w:lvl w:ilvl="0" w:tplc="3ADEA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C66C1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38CA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D9CC3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6034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4047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BC8D4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72B7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0EFE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17E6A43"/>
    <w:multiLevelType w:val="hybridMultilevel"/>
    <w:tmpl w:val="DA5A35F6"/>
    <w:lvl w:ilvl="0" w:tplc="8E70DD2E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DE7CB6A0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85988EDA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D9AAFC0A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D564D54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2D1E2A7A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B282CE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77241178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86BEAA7C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36A33C03"/>
    <w:multiLevelType w:val="hybridMultilevel"/>
    <w:tmpl w:val="DDA0E7D4"/>
    <w:lvl w:ilvl="0" w:tplc="6546AE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DE3D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2A54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AE63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209F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C86F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B253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6470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CAF3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C41A91"/>
    <w:multiLevelType w:val="hybridMultilevel"/>
    <w:tmpl w:val="A0A0BB2E"/>
    <w:lvl w:ilvl="0" w:tplc="7A848F78">
      <w:start w:val="1"/>
      <w:numFmt w:val="decimal"/>
      <w:lvlText w:val="%1."/>
      <w:lvlJc w:val="left"/>
      <w:pPr>
        <w:ind w:left="1075" w:hanging="360"/>
      </w:pPr>
      <w:rPr>
        <w:rFonts w:cs="Times New Roman" w:hint="default"/>
      </w:rPr>
    </w:lvl>
    <w:lvl w:ilvl="1" w:tplc="5C884302">
      <w:start w:val="1"/>
      <w:numFmt w:val="lowerLetter"/>
      <w:lvlText w:val="%2."/>
      <w:lvlJc w:val="left"/>
      <w:pPr>
        <w:ind w:left="1795" w:hanging="360"/>
      </w:pPr>
      <w:rPr>
        <w:rFonts w:cs="Times New Roman"/>
      </w:rPr>
    </w:lvl>
    <w:lvl w:ilvl="2" w:tplc="2638BF16">
      <w:start w:val="1"/>
      <w:numFmt w:val="lowerRoman"/>
      <w:lvlText w:val="%3."/>
      <w:lvlJc w:val="right"/>
      <w:pPr>
        <w:ind w:left="2515" w:hanging="180"/>
      </w:pPr>
      <w:rPr>
        <w:rFonts w:cs="Times New Roman"/>
      </w:rPr>
    </w:lvl>
    <w:lvl w:ilvl="3" w:tplc="3BE87C52">
      <w:start w:val="1"/>
      <w:numFmt w:val="decimal"/>
      <w:lvlText w:val="%4."/>
      <w:lvlJc w:val="left"/>
      <w:pPr>
        <w:ind w:left="3235" w:hanging="360"/>
      </w:pPr>
      <w:rPr>
        <w:rFonts w:cs="Times New Roman"/>
      </w:rPr>
    </w:lvl>
    <w:lvl w:ilvl="4" w:tplc="D2FECFB6">
      <w:start w:val="1"/>
      <w:numFmt w:val="lowerLetter"/>
      <w:lvlText w:val="%5."/>
      <w:lvlJc w:val="left"/>
      <w:pPr>
        <w:ind w:left="3955" w:hanging="360"/>
      </w:pPr>
      <w:rPr>
        <w:rFonts w:cs="Times New Roman"/>
      </w:rPr>
    </w:lvl>
    <w:lvl w:ilvl="5" w:tplc="2E281018">
      <w:start w:val="1"/>
      <w:numFmt w:val="lowerRoman"/>
      <w:lvlText w:val="%6."/>
      <w:lvlJc w:val="right"/>
      <w:pPr>
        <w:ind w:left="4675" w:hanging="180"/>
      </w:pPr>
      <w:rPr>
        <w:rFonts w:cs="Times New Roman"/>
      </w:rPr>
    </w:lvl>
    <w:lvl w:ilvl="6" w:tplc="B5B2F648">
      <w:start w:val="1"/>
      <w:numFmt w:val="decimal"/>
      <w:lvlText w:val="%7."/>
      <w:lvlJc w:val="left"/>
      <w:pPr>
        <w:ind w:left="5395" w:hanging="360"/>
      </w:pPr>
      <w:rPr>
        <w:rFonts w:cs="Times New Roman"/>
      </w:rPr>
    </w:lvl>
    <w:lvl w:ilvl="7" w:tplc="C164B2CA">
      <w:start w:val="1"/>
      <w:numFmt w:val="lowerLetter"/>
      <w:lvlText w:val="%8."/>
      <w:lvlJc w:val="left"/>
      <w:pPr>
        <w:ind w:left="6115" w:hanging="360"/>
      </w:pPr>
      <w:rPr>
        <w:rFonts w:cs="Times New Roman"/>
      </w:rPr>
    </w:lvl>
    <w:lvl w:ilvl="8" w:tplc="8356ED30">
      <w:start w:val="1"/>
      <w:numFmt w:val="lowerRoman"/>
      <w:lvlText w:val="%9."/>
      <w:lvlJc w:val="right"/>
      <w:pPr>
        <w:ind w:left="6835" w:hanging="180"/>
      </w:pPr>
      <w:rPr>
        <w:rFonts w:cs="Times New Roman"/>
      </w:rPr>
    </w:lvl>
  </w:abstractNum>
  <w:abstractNum w:abstractNumId="24" w15:restartNumberingAfterBreak="0">
    <w:nsid w:val="3AAE652A"/>
    <w:multiLevelType w:val="hybridMultilevel"/>
    <w:tmpl w:val="76BEF790"/>
    <w:lvl w:ilvl="0" w:tplc="11C86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36235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578EA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D2484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84E70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C056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19484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203C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8F24E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EEE0389"/>
    <w:multiLevelType w:val="hybridMultilevel"/>
    <w:tmpl w:val="956CB684"/>
    <w:lvl w:ilvl="0" w:tplc="64F441D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BF2C966A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D376F25A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8BEE50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EC32007A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AD24E0B2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A054687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D7B82AC8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AA226E44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6" w15:restartNumberingAfterBreak="0">
    <w:nsid w:val="4B134F31"/>
    <w:multiLevelType w:val="hybridMultilevel"/>
    <w:tmpl w:val="ABBCF31E"/>
    <w:lvl w:ilvl="0" w:tplc="485AF260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cs="Times New Roman" w:hint="default"/>
      </w:rPr>
    </w:lvl>
    <w:lvl w:ilvl="1" w:tplc="FA52BB50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73AAD2D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B52E193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BA5045F6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85EE9442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45B832B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2A8ED258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1B0270E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7" w15:restartNumberingAfterBreak="0">
    <w:nsid w:val="4CD00D7E"/>
    <w:multiLevelType w:val="hybridMultilevel"/>
    <w:tmpl w:val="969E9C9E"/>
    <w:lvl w:ilvl="0" w:tplc="CD8895AA">
      <w:start w:val="1"/>
      <w:numFmt w:val="decimal"/>
      <w:lvlText w:val="%1."/>
      <w:lvlJc w:val="left"/>
      <w:pPr>
        <w:ind w:left="541" w:hanging="360"/>
      </w:pPr>
      <w:rPr>
        <w:rFonts w:cs="Times New Roman" w:hint="default"/>
      </w:rPr>
    </w:lvl>
    <w:lvl w:ilvl="1" w:tplc="41363ED0">
      <w:start w:val="1"/>
      <w:numFmt w:val="lowerLetter"/>
      <w:lvlText w:val="%2."/>
      <w:lvlJc w:val="left"/>
      <w:pPr>
        <w:ind w:left="1261" w:hanging="360"/>
      </w:pPr>
      <w:rPr>
        <w:rFonts w:cs="Times New Roman"/>
      </w:rPr>
    </w:lvl>
    <w:lvl w:ilvl="2" w:tplc="4260BFC0">
      <w:start w:val="1"/>
      <w:numFmt w:val="lowerRoman"/>
      <w:lvlText w:val="%3."/>
      <w:lvlJc w:val="right"/>
      <w:pPr>
        <w:ind w:left="1981" w:hanging="180"/>
      </w:pPr>
      <w:rPr>
        <w:rFonts w:cs="Times New Roman"/>
      </w:rPr>
    </w:lvl>
    <w:lvl w:ilvl="3" w:tplc="9E1045F0">
      <w:start w:val="1"/>
      <w:numFmt w:val="decimal"/>
      <w:lvlText w:val="%4."/>
      <w:lvlJc w:val="left"/>
      <w:pPr>
        <w:ind w:left="2701" w:hanging="360"/>
      </w:pPr>
      <w:rPr>
        <w:rFonts w:cs="Times New Roman"/>
      </w:rPr>
    </w:lvl>
    <w:lvl w:ilvl="4" w:tplc="68D4EC82">
      <w:start w:val="1"/>
      <w:numFmt w:val="lowerLetter"/>
      <w:lvlText w:val="%5."/>
      <w:lvlJc w:val="left"/>
      <w:pPr>
        <w:ind w:left="3421" w:hanging="360"/>
      </w:pPr>
      <w:rPr>
        <w:rFonts w:cs="Times New Roman"/>
      </w:rPr>
    </w:lvl>
    <w:lvl w:ilvl="5" w:tplc="FE18A730">
      <w:start w:val="1"/>
      <w:numFmt w:val="lowerRoman"/>
      <w:lvlText w:val="%6."/>
      <w:lvlJc w:val="right"/>
      <w:pPr>
        <w:ind w:left="4141" w:hanging="180"/>
      </w:pPr>
      <w:rPr>
        <w:rFonts w:cs="Times New Roman"/>
      </w:rPr>
    </w:lvl>
    <w:lvl w:ilvl="6" w:tplc="8F60C802">
      <w:start w:val="1"/>
      <w:numFmt w:val="decimal"/>
      <w:lvlText w:val="%7."/>
      <w:lvlJc w:val="left"/>
      <w:pPr>
        <w:ind w:left="4861" w:hanging="360"/>
      </w:pPr>
      <w:rPr>
        <w:rFonts w:cs="Times New Roman"/>
      </w:rPr>
    </w:lvl>
    <w:lvl w:ilvl="7" w:tplc="A448DDB8">
      <w:start w:val="1"/>
      <w:numFmt w:val="lowerLetter"/>
      <w:lvlText w:val="%8."/>
      <w:lvlJc w:val="left"/>
      <w:pPr>
        <w:ind w:left="5581" w:hanging="360"/>
      </w:pPr>
      <w:rPr>
        <w:rFonts w:cs="Times New Roman"/>
      </w:rPr>
    </w:lvl>
    <w:lvl w:ilvl="8" w:tplc="7C5A1022">
      <w:start w:val="1"/>
      <w:numFmt w:val="lowerRoman"/>
      <w:lvlText w:val="%9."/>
      <w:lvlJc w:val="right"/>
      <w:pPr>
        <w:ind w:left="6301" w:hanging="180"/>
      </w:pPr>
      <w:rPr>
        <w:rFonts w:cs="Times New Roman"/>
      </w:rPr>
    </w:lvl>
  </w:abstractNum>
  <w:abstractNum w:abstractNumId="28" w15:restartNumberingAfterBreak="0">
    <w:nsid w:val="54A86E67"/>
    <w:multiLevelType w:val="hybridMultilevel"/>
    <w:tmpl w:val="8E4C7996"/>
    <w:lvl w:ilvl="0" w:tplc="F586C2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FAC0AD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B4672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15AF43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A0427F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1AE62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3604CC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27E6D5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4B68C4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7E7560"/>
    <w:multiLevelType w:val="multilevel"/>
    <w:tmpl w:val="3F16B7A2"/>
    <w:lvl w:ilvl="0">
      <w:start w:val="8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0" w15:restartNumberingAfterBreak="0">
    <w:nsid w:val="56831600"/>
    <w:multiLevelType w:val="hybridMultilevel"/>
    <w:tmpl w:val="4E68803A"/>
    <w:lvl w:ilvl="0" w:tplc="D722AA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0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28FB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B4E2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987D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64DF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201C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EE27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6149E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C24AD"/>
    <w:multiLevelType w:val="hybridMultilevel"/>
    <w:tmpl w:val="65CE26EE"/>
    <w:lvl w:ilvl="0" w:tplc="D854B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C69A97C2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66EA206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E8E184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8F5C3A3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B9AEF09A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65605C2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0967AE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B562A1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6624389B"/>
    <w:multiLevelType w:val="multilevel"/>
    <w:tmpl w:val="6D9429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3" w15:restartNumberingAfterBreak="0">
    <w:nsid w:val="69CC1183"/>
    <w:multiLevelType w:val="hybridMultilevel"/>
    <w:tmpl w:val="0F08F042"/>
    <w:lvl w:ilvl="0" w:tplc="B32E7F4C">
      <w:start w:val="1"/>
      <w:numFmt w:val="decimal"/>
      <w:lvlText w:val="%1."/>
      <w:lvlJc w:val="left"/>
      <w:pPr>
        <w:ind w:left="2966" w:hanging="555"/>
      </w:pPr>
      <w:rPr>
        <w:rFonts w:cs="Times New Roman" w:hint="default"/>
      </w:rPr>
    </w:lvl>
    <w:lvl w:ilvl="1" w:tplc="0EC891F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C6D8030E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A150282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E64A5AE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11440D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B53A010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71AABB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5510C6C6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70CC1731"/>
    <w:multiLevelType w:val="hybridMultilevel"/>
    <w:tmpl w:val="F0661488"/>
    <w:lvl w:ilvl="0" w:tplc="F3D4C2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923C6C48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  <w:rPr>
        <w:rFonts w:cs="Times New Roman"/>
      </w:rPr>
    </w:lvl>
    <w:lvl w:ilvl="2" w:tplc="A4641F80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  <w:rPr>
        <w:rFonts w:cs="Times New Roman"/>
      </w:rPr>
    </w:lvl>
    <w:lvl w:ilvl="3" w:tplc="F97E058C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4" w:tplc="4FDACECA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  <w:rPr>
        <w:rFonts w:cs="Times New Roman"/>
      </w:rPr>
    </w:lvl>
    <w:lvl w:ilvl="5" w:tplc="CE0AFEB6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  <w:rPr>
        <w:rFonts w:cs="Times New Roman"/>
      </w:rPr>
    </w:lvl>
    <w:lvl w:ilvl="6" w:tplc="2A66FE3A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7" w:tplc="B0E4A10C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  <w:rPr>
        <w:rFonts w:cs="Times New Roman"/>
      </w:rPr>
    </w:lvl>
    <w:lvl w:ilvl="8" w:tplc="B1B634A8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  <w:rPr>
        <w:rFonts w:cs="Times New Roman"/>
      </w:rPr>
    </w:lvl>
  </w:abstractNum>
  <w:abstractNum w:abstractNumId="35" w15:restartNumberingAfterBreak="0">
    <w:nsid w:val="77106245"/>
    <w:multiLevelType w:val="hybridMultilevel"/>
    <w:tmpl w:val="785E24A4"/>
    <w:lvl w:ilvl="0" w:tplc="F41205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C8A2D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E02A99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5CA0D5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56261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10AF46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A74F49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3AECB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E2308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D100F7B"/>
    <w:multiLevelType w:val="hybridMultilevel"/>
    <w:tmpl w:val="33E89B56"/>
    <w:lvl w:ilvl="0" w:tplc="BB80A8CE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8C52BDE0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B502A4B6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49F22EAE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320AF6B0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63F40A26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D77E89D0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6D7002D2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74F07CFE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37" w15:restartNumberingAfterBreak="0">
    <w:nsid w:val="7EF41E9C"/>
    <w:multiLevelType w:val="multilevel"/>
    <w:tmpl w:val="39A618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24"/>
  </w:num>
  <w:num w:numId="5">
    <w:abstractNumId w:val="17"/>
  </w:num>
  <w:num w:numId="6">
    <w:abstractNumId w:val="6"/>
  </w:num>
  <w:num w:numId="7">
    <w:abstractNumId w:val="28"/>
  </w:num>
  <w:num w:numId="8">
    <w:abstractNumId w:val="36"/>
  </w:num>
  <w:num w:numId="9">
    <w:abstractNumId w:val="26"/>
  </w:num>
  <w:num w:numId="10">
    <w:abstractNumId w:val="25"/>
  </w:num>
  <w:num w:numId="11">
    <w:abstractNumId w:val="14"/>
  </w:num>
  <w:num w:numId="12">
    <w:abstractNumId w:val="1"/>
  </w:num>
  <w:num w:numId="13">
    <w:abstractNumId w:val="35"/>
  </w:num>
  <w:num w:numId="1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13"/>
  </w:num>
  <w:num w:numId="17">
    <w:abstractNumId w:val="31"/>
  </w:num>
  <w:num w:numId="18">
    <w:abstractNumId w:val="37"/>
  </w:num>
  <w:num w:numId="19">
    <w:abstractNumId w:val="29"/>
  </w:num>
  <w:num w:numId="20">
    <w:abstractNumId w:val="27"/>
  </w:num>
  <w:num w:numId="21">
    <w:abstractNumId w:val="32"/>
  </w:num>
  <w:num w:numId="22">
    <w:abstractNumId w:val="15"/>
  </w:num>
  <w:num w:numId="23">
    <w:abstractNumId w:val="12"/>
  </w:num>
  <w:num w:numId="24">
    <w:abstractNumId w:val="20"/>
  </w:num>
  <w:num w:numId="25">
    <w:abstractNumId w:val="23"/>
  </w:num>
  <w:num w:numId="26">
    <w:abstractNumId w:val="3"/>
  </w:num>
  <w:num w:numId="27">
    <w:abstractNumId w:val="21"/>
  </w:num>
  <w:num w:numId="28">
    <w:abstractNumId w:val="30"/>
  </w:num>
  <w:num w:numId="29">
    <w:abstractNumId w:val="22"/>
  </w:num>
  <w:num w:numId="30">
    <w:abstractNumId w:val="9"/>
  </w:num>
  <w:num w:numId="31">
    <w:abstractNumId w:val="34"/>
  </w:num>
  <w:num w:numId="32">
    <w:abstractNumId w:val="16"/>
  </w:num>
  <w:num w:numId="33">
    <w:abstractNumId w:val="4"/>
  </w:num>
  <w:num w:numId="34">
    <w:abstractNumId w:val="11"/>
  </w:num>
  <w:num w:numId="35">
    <w:abstractNumId w:val="2"/>
  </w:num>
  <w:num w:numId="36">
    <w:abstractNumId w:val="8"/>
  </w:num>
  <w:num w:numId="37">
    <w:abstractNumId w:val="1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FE"/>
    <w:rsid w:val="006E7F1F"/>
    <w:rsid w:val="00DD1652"/>
    <w:rsid w:val="00EE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F88B1-D282-415A-8E70-E7B6A6BA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num" w:pos="432"/>
      </w:tabs>
      <w:ind w:left="432" w:hanging="432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tabs>
        <w:tab w:val="num" w:pos="720"/>
      </w:tabs>
      <w:ind w:left="720" w:hanging="720"/>
      <w:jc w:val="center"/>
      <w:outlineLvl w:val="2"/>
    </w:pPr>
    <w:rPr>
      <w:b/>
      <w:sz w:val="28"/>
      <w:lang w:val="en-US"/>
    </w:rPr>
  </w:style>
  <w:style w:type="paragraph" w:styleId="4">
    <w:name w:val="heading 4"/>
    <w:basedOn w:val="a"/>
    <w:next w:val="a"/>
    <w:link w:val="40"/>
    <w:uiPriority w:val="99"/>
    <w:qFormat/>
    <w:pPr>
      <w:keepNext/>
      <w:tabs>
        <w:tab w:val="num" w:pos="864"/>
      </w:tabs>
      <w:ind w:left="360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tabs>
        <w:tab w:val="num" w:pos="1008"/>
      </w:tabs>
      <w:ind w:firstLine="720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sz w:val="32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both"/>
      <w:outlineLvl w:val="7"/>
    </w:pPr>
    <w:rPr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pPr>
      <w:keepNext/>
      <w:jc w:val="both"/>
      <w:outlineLvl w:val="8"/>
    </w:pPr>
    <w:rPr>
      <w:b/>
      <w:bCs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semiHidden/>
    <w:rPr>
      <w:rFonts w:ascii="Calibri" w:hAnsi="Calibri" w:cs="Times New Roman"/>
      <w:b/>
      <w:bCs/>
      <w:lang w:eastAsia="ar-SA" w:bidi="ar-SA"/>
    </w:rPr>
  </w:style>
  <w:style w:type="character" w:customStyle="1" w:styleId="70">
    <w:name w:val="Заголовок 7 Знак"/>
    <w:basedOn w:val="a0"/>
    <w:link w:val="7"/>
    <w:uiPriority w:val="99"/>
    <w:semiHidden/>
    <w:rPr>
      <w:rFonts w:ascii="Calibri" w:hAnsi="Calibri" w:cs="Times New Roman"/>
      <w:sz w:val="24"/>
      <w:szCs w:val="24"/>
      <w:lang w:eastAsia="ar-SA" w:bidi="ar-SA"/>
    </w:rPr>
  </w:style>
  <w:style w:type="character" w:customStyle="1" w:styleId="80">
    <w:name w:val="Заголовок 8 Знак"/>
    <w:basedOn w:val="a0"/>
    <w:link w:val="8"/>
    <w:uiPriority w:val="99"/>
    <w:semiHidden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90">
    <w:name w:val="Заголовок 9 Знак"/>
    <w:basedOn w:val="a0"/>
    <w:link w:val="9"/>
    <w:uiPriority w:val="99"/>
    <w:semiHidden/>
    <w:rPr>
      <w:rFonts w:ascii="Cambria" w:hAnsi="Cambria" w:cs="Times New Roman"/>
      <w:lang w:eastAsia="ar-SA" w:bidi="ar-SA"/>
    </w:rPr>
  </w:style>
  <w:style w:type="character" w:customStyle="1" w:styleId="WW8Num7z0">
    <w:name w:val="WW8Num7z0"/>
    <w:uiPriority w:val="99"/>
    <w:rPr>
      <w:rFonts w:ascii="Symbol" w:hAnsi="Symbol"/>
    </w:rPr>
  </w:style>
  <w:style w:type="character" w:customStyle="1" w:styleId="WW8Num7z1">
    <w:name w:val="WW8Num7z1"/>
    <w:uiPriority w:val="99"/>
    <w:rPr>
      <w:rFonts w:ascii="OpenSymbol" w:hAnsi="OpenSymbol"/>
    </w:rPr>
  </w:style>
  <w:style w:type="character" w:customStyle="1" w:styleId="Absatz-Standardschriftart">
    <w:name w:val="Absatz-Standardschriftart"/>
    <w:uiPriority w:val="99"/>
  </w:style>
  <w:style w:type="character" w:customStyle="1" w:styleId="WW8Num8z0">
    <w:name w:val="WW8Num8z0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-Absatz-Standardschriftart11111111">
    <w:name w:val="WW-Absatz-Standardschriftart11111111"/>
    <w:uiPriority w:val="99"/>
  </w:style>
  <w:style w:type="character" w:customStyle="1" w:styleId="WW-Absatz-Standardschriftart111111111">
    <w:name w:val="WW-Absatz-Standardschriftart111111111"/>
    <w:uiPriority w:val="99"/>
  </w:style>
  <w:style w:type="character" w:customStyle="1" w:styleId="WW-Absatz-Standardschriftart1111111111">
    <w:name w:val="WW-Absatz-Standardschriftart1111111111"/>
    <w:uiPriority w:val="99"/>
  </w:style>
  <w:style w:type="character" w:customStyle="1" w:styleId="WW-Absatz-Standardschriftart11111111111">
    <w:name w:val="WW-Absatz-Standardschriftart11111111111"/>
    <w:uiPriority w:val="99"/>
  </w:style>
  <w:style w:type="character" w:customStyle="1" w:styleId="WW-Absatz-Standardschriftart111111111111">
    <w:name w:val="WW-Absatz-Standardschriftart111111111111"/>
    <w:uiPriority w:val="99"/>
  </w:style>
  <w:style w:type="character" w:customStyle="1" w:styleId="WW8Num14z0">
    <w:name w:val="WW8Num14z0"/>
    <w:uiPriority w:val="99"/>
    <w:rPr>
      <w:rFonts w:ascii="Symbol" w:hAnsi="Symbol"/>
    </w:rPr>
  </w:style>
  <w:style w:type="character" w:customStyle="1" w:styleId="WW-Absatz-Standardschriftart1111111111111">
    <w:name w:val="WW-Absatz-Standardschriftart1111111111111"/>
    <w:uiPriority w:val="99"/>
  </w:style>
  <w:style w:type="character" w:customStyle="1" w:styleId="WW8Num13z0">
    <w:name w:val="WW8Num13z0"/>
    <w:uiPriority w:val="99"/>
    <w:rPr>
      <w:rFonts w:ascii="Symbol" w:hAnsi="Symbol"/>
    </w:rPr>
  </w:style>
  <w:style w:type="character" w:customStyle="1" w:styleId="WW-Absatz-Standardschriftart11111111111111">
    <w:name w:val="WW-Absatz-Standardschriftart11111111111111"/>
    <w:uiPriority w:val="99"/>
  </w:style>
  <w:style w:type="character" w:customStyle="1" w:styleId="WW8Num17z0">
    <w:name w:val="WW8Num17z0"/>
    <w:uiPriority w:val="99"/>
    <w:rPr>
      <w:rFonts w:ascii="Symbol" w:hAnsi="Symbol"/>
    </w:rPr>
  </w:style>
  <w:style w:type="character" w:customStyle="1" w:styleId="WW-Absatz-Standardschriftart111111111111111">
    <w:name w:val="WW-Absatz-Standardschriftart111111111111111"/>
    <w:uiPriority w:val="99"/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6z0">
    <w:name w:val="WW8Num16z0"/>
    <w:uiPriority w:val="99"/>
    <w:rPr>
      <w:rFonts w:ascii="Symbol" w:hAnsi="Symbol"/>
    </w:rPr>
  </w:style>
  <w:style w:type="character" w:customStyle="1" w:styleId="WW-Absatz-Standardschriftart1111111111111111">
    <w:name w:val="WW-Absatz-Standardschriftart1111111111111111"/>
    <w:uiPriority w:val="99"/>
  </w:style>
  <w:style w:type="character" w:customStyle="1" w:styleId="WW8Num6z0">
    <w:name w:val="WW8Num6z0"/>
    <w:uiPriority w:val="99"/>
    <w:rPr>
      <w:rFonts w:ascii="Symbol" w:hAnsi="Symbol"/>
    </w:rPr>
  </w:style>
  <w:style w:type="character" w:customStyle="1" w:styleId="WW-Absatz-Standardschriftart11111111111111111">
    <w:name w:val="WW-Absatz-Standardschriftart11111111111111111"/>
    <w:uiPriority w:val="99"/>
  </w:style>
  <w:style w:type="character" w:customStyle="1" w:styleId="WW-Absatz-Standardschriftart111111111111111111">
    <w:name w:val="WW-Absatz-Standardschriftart111111111111111111"/>
    <w:uiPriority w:val="99"/>
  </w:style>
  <w:style w:type="character" w:customStyle="1" w:styleId="WW-Absatz-Standardschriftart1111111111111111111">
    <w:name w:val="WW-Absatz-Standardschriftart1111111111111111111"/>
    <w:uiPriority w:val="99"/>
  </w:style>
  <w:style w:type="character" w:customStyle="1" w:styleId="WW-Absatz-Standardschriftart11111111111111111111">
    <w:name w:val="WW-Absatz-Standardschriftart11111111111111111111"/>
    <w:uiPriority w:val="99"/>
  </w:style>
  <w:style w:type="character" w:customStyle="1" w:styleId="WW8Num15z0">
    <w:name w:val="WW8Num15z0"/>
    <w:uiPriority w:val="99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uiPriority w:val="99"/>
  </w:style>
  <w:style w:type="character" w:customStyle="1" w:styleId="WW-Absatz-Standardschriftart1111111111111111111111">
    <w:name w:val="WW-Absatz-Standardschriftart1111111111111111111111"/>
    <w:uiPriority w:val="99"/>
  </w:style>
  <w:style w:type="character" w:customStyle="1" w:styleId="WW-Absatz-Standardschriftart11111111111111111111111">
    <w:name w:val="WW-Absatz-Standardschriftart11111111111111111111111"/>
    <w:uiPriority w:val="99"/>
  </w:style>
  <w:style w:type="character" w:customStyle="1" w:styleId="WW-Absatz-Standardschriftart111111111111111111111111">
    <w:name w:val="WW-Absatz-Standardschriftart111111111111111111111111"/>
    <w:uiPriority w:val="99"/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-Absatz-Standardschriftart1111111111111111111111111">
    <w:name w:val="WW-Absatz-Standardschriftart1111111111111111111111111"/>
    <w:uiPriority w:val="99"/>
  </w:style>
  <w:style w:type="character" w:customStyle="1" w:styleId="WW-Absatz-Standardschriftart11111111111111111111111111">
    <w:name w:val="WW-Absatz-Standardschriftart11111111111111111111111111"/>
    <w:uiPriority w:val="99"/>
  </w:style>
  <w:style w:type="character" w:customStyle="1" w:styleId="WW8Num3z0">
    <w:name w:val="WW8Num3z0"/>
    <w:uiPriority w:val="99"/>
    <w:rPr>
      <w:rFonts w:ascii="Times New Roman" w:hAnsi="Times New Roman"/>
    </w:rPr>
  </w:style>
  <w:style w:type="character" w:customStyle="1" w:styleId="WW-Absatz-Standardschriftart111111111111111111111111111">
    <w:name w:val="WW-Absatz-Standardschriftart111111111111111111111111111"/>
    <w:uiPriority w:val="99"/>
  </w:style>
  <w:style w:type="character" w:customStyle="1" w:styleId="WW-Absatz-Standardschriftart1111111111111111111111111111">
    <w:name w:val="WW-Absatz-Standardschriftart1111111111111111111111111111"/>
    <w:uiPriority w:val="99"/>
  </w:style>
  <w:style w:type="character" w:customStyle="1" w:styleId="WW-Absatz-Standardschriftart11111111111111111111111111111">
    <w:name w:val="WW-Absatz-Standardschriftart11111111111111111111111111111"/>
    <w:uiPriority w:val="99"/>
  </w:style>
  <w:style w:type="character" w:customStyle="1" w:styleId="WW-Absatz-Standardschriftart111111111111111111111111111111">
    <w:name w:val="WW-Absatz-Standardschriftart111111111111111111111111111111"/>
    <w:uiPriority w:val="99"/>
  </w:style>
  <w:style w:type="character" w:customStyle="1" w:styleId="WW-Absatz-Standardschriftart1111111111111111111111111111111">
    <w:name w:val="WW-Absatz-Standardschriftart1111111111111111111111111111111"/>
    <w:uiPriority w:val="99"/>
  </w:style>
  <w:style w:type="character" w:customStyle="1" w:styleId="WW-Absatz-Standardschriftart11111111111111111111111111111111">
    <w:name w:val="WW-Absatz-Standardschriftart11111111111111111111111111111111"/>
    <w:uiPriority w:val="99"/>
  </w:style>
  <w:style w:type="character" w:customStyle="1" w:styleId="WW-Absatz-Standardschriftart111111111111111111111111111111111">
    <w:name w:val="WW-Absatz-Standardschriftart111111111111111111111111111111111"/>
    <w:uiPriority w:val="99"/>
  </w:style>
  <w:style w:type="character" w:customStyle="1" w:styleId="WW-Absatz-Standardschriftart1111111111111111111111111111111111">
    <w:name w:val="WW-Absatz-Standardschriftart1111111111111111111111111111111111"/>
    <w:uiPriority w:val="99"/>
  </w:style>
  <w:style w:type="character" w:customStyle="1" w:styleId="WW8Num4z0">
    <w:name w:val="WW8Num4z0"/>
    <w:uiPriority w:val="99"/>
    <w:rPr>
      <w:rFonts w:ascii="Times New Roman" w:hAnsi="Times New Roman"/>
    </w:rPr>
  </w:style>
  <w:style w:type="character" w:customStyle="1" w:styleId="WW-Absatz-Standardschriftart11111111111111111111111111111111111">
    <w:name w:val="WW-Absatz-Standardschriftart11111111111111111111111111111111111"/>
    <w:uiPriority w:val="99"/>
  </w:style>
  <w:style w:type="character" w:customStyle="1" w:styleId="WW8Num2z0">
    <w:name w:val="WW8Num2z0"/>
    <w:uiPriority w:val="99"/>
    <w:rPr>
      <w:rFonts w:ascii="Times New Roman" w:hAnsi="Times New Roman"/>
    </w:rPr>
  </w:style>
  <w:style w:type="character" w:customStyle="1" w:styleId="WW-Absatz-Standardschriftart111111111111111111111111111111111111">
    <w:name w:val="WW-Absatz-Standardschriftart111111111111111111111111111111111111"/>
    <w:uiPriority w:val="99"/>
  </w:style>
  <w:style w:type="character" w:customStyle="1" w:styleId="WW-Absatz-Standardschriftart1111111111111111111111111111111111111">
    <w:name w:val="WW-Absatz-Standardschriftart1111111111111111111111111111111111111"/>
    <w:uiPriority w:val="99"/>
  </w:style>
  <w:style w:type="character" w:customStyle="1" w:styleId="WW8Num1z0">
    <w:name w:val="WW8Num1z0"/>
    <w:uiPriority w:val="99"/>
    <w:rPr>
      <w:rFonts w:ascii="Times New Roman" w:hAnsi="Times New Roman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2z3">
    <w:name w:val="WW8Num2z3"/>
    <w:uiPriority w:val="99"/>
    <w:rPr>
      <w:rFonts w:ascii="Symbol" w:hAnsi="Symbol"/>
    </w:rPr>
  </w:style>
  <w:style w:type="character" w:customStyle="1" w:styleId="13">
    <w:name w:val="Основной шрифт абзаца1"/>
    <w:uiPriority w:val="99"/>
  </w:style>
  <w:style w:type="character" w:customStyle="1" w:styleId="FontStyle26">
    <w:name w:val="Font Style26"/>
    <w:basedOn w:val="13"/>
    <w:uiPriority w:val="99"/>
    <w:rPr>
      <w:rFonts w:ascii="Lucida Sans Unicode" w:hAnsi="Lucida Sans Unicode" w:cs="Lucida Sans Unicode"/>
      <w:sz w:val="20"/>
      <w:szCs w:val="20"/>
    </w:rPr>
  </w:style>
  <w:style w:type="character" w:customStyle="1" w:styleId="af1">
    <w:name w:val="Маркеры списка"/>
    <w:uiPriority w:val="99"/>
    <w:rPr>
      <w:rFonts w:ascii="OpenSymbol" w:hAnsi="OpenSymbol"/>
    </w:rPr>
  </w:style>
  <w:style w:type="character" w:customStyle="1" w:styleId="af2">
    <w:name w:val="Символ нумерации"/>
    <w:uiPriority w:val="99"/>
  </w:style>
  <w:style w:type="character" w:customStyle="1" w:styleId="af3">
    <w:name w:val="Символ сноски"/>
    <w:basedOn w:val="13"/>
    <w:uiPriority w:val="99"/>
    <w:rPr>
      <w:rFonts w:cs="Times New Roman"/>
      <w:vertAlign w:val="superscript"/>
    </w:rPr>
  </w:style>
  <w:style w:type="paragraph" w:customStyle="1" w:styleId="af4">
    <w:name w:val="Заголовок"/>
    <w:basedOn w:val="a"/>
    <w:next w:val="af5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f5">
    <w:name w:val="Body Text"/>
    <w:basedOn w:val="a"/>
    <w:link w:val="af6"/>
    <w:uiPriority w:val="9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Pr>
      <w:rFonts w:cs="Times New Roman"/>
      <w:sz w:val="24"/>
      <w:szCs w:val="24"/>
      <w:lang w:val="ru-RU" w:eastAsia="ar-SA" w:bidi="ar-SA"/>
    </w:rPr>
  </w:style>
  <w:style w:type="paragraph" w:styleId="af7">
    <w:name w:val="List"/>
    <w:basedOn w:val="af5"/>
    <w:uiPriority w:val="99"/>
    <w:rPr>
      <w:rFonts w:ascii="Arial" w:hAnsi="Arial" w:cs="Tahoma"/>
    </w:rPr>
  </w:style>
  <w:style w:type="paragraph" w:customStyle="1" w:styleId="14">
    <w:name w:val="Название1"/>
    <w:basedOn w:val="a"/>
    <w:uiPriority w:val="9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uiPriority w:val="99"/>
    <w:pPr>
      <w:suppressLineNumbers/>
    </w:pPr>
    <w:rPr>
      <w:rFonts w:ascii="Arial" w:hAnsi="Arial" w:cs="Tahoma"/>
    </w:rPr>
  </w:style>
  <w:style w:type="paragraph" w:customStyle="1" w:styleId="16">
    <w:name w:val="Знак1 Знак Знак"/>
    <w:basedOn w:val="a"/>
    <w:uiPriority w:val="9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8">
    <w:name w:val="Body Text Indent"/>
    <w:basedOn w:val="a"/>
    <w:link w:val="af9"/>
    <w:uiPriority w:val="99"/>
    <w:pPr>
      <w:ind w:firstLine="360"/>
    </w:pPr>
    <w:rPr>
      <w:sz w:val="28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Pr>
      <w:rFonts w:cs="Times New Roman"/>
      <w:sz w:val="24"/>
      <w:szCs w:val="24"/>
      <w:lang w:eastAsia="ar-SA" w:bidi="ar-SA"/>
    </w:rPr>
  </w:style>
  <w:style w:type="paragraph" w:customStyle="1" w:styleId="Style5">
    <w:name w:val="Style5"/>
    <w:basedOn w:val="a"/>
    <w:uiPriority w:val="99"/>
    <w:pPr>
      <w:widowControl w:val="0"/>
      <w:spacing w:line="319" w:lineRule="exact"/>
      <w:ind w:firstLine="667"/>
      <w:jc w:val="both"/>
    </w:pPr>
    <w:rPr>
      <w:rFonts w:ascii="Lucida Sans Unicode" w:hAnsi="Lucida Sans Unicode"/>
    </w:rPr>
  </w:style>
  <w:style w:type="paragraph" w:customStyle="1" w:styleId="Style7">
    <w:name w:val="Style7"/>
    <w:basedOn w:val="a"/>
    <w:uiPriority w:val="99"/>
    <w:pPr>
      <w:widowControl w:val="0"/>
      <w:spacing w:line="318" w:lineRule="exact"/>
      <w:ind w:firstLine="662"/>
      <w:jc w:val="both"/>
    </w:pPr>
    <w:rPr>
      <w:rFonts w:ascii="Lucida Sans Unicode" w:hAnsi="Lucida Sans Unicode"/>
    </w:rPr>
  </w:style>
  <w:style w:type="paragraph" w:customStyle="1" w:styleId="210">
    <w:name w:val="Основной текст с отступом 21"/>
    <w:basedOn w:val="a"/>
    <w:uiPriority w:val="99"/>
    <w:pPr>
      <w:spacing w:after="120" w:line="480" w:lineRule="auto"/>
      <w:ind w:left="283"/>
    </w:pPr>
  </w:style>
  <w:style w:type="paragraph" w:styleId="afa">
    <w:name w:val="Balloon Text"/>
    <w:basedOn w:val="a"/>
    <w:link w:val="afb"/>
    <w:uiPriority w:val="9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cs="Times New Roman"/>
      <w:sz w:val="2"/>
      <w:lang w:eastAsia="ar-SA" w:bidi="ar-SA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Arial" w:hAnsi="Arial"/>
      <w:sz w:val="20"/>
      <w:szCs w:val="20"/>
      <w:lang w:eastAsia="ar-SA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pPr>
      <w:jc w:val="both"/>
    </w:pPr>
  </w:style>
  <w:style w:type="paragraph" w:styleId="afc">
    <w:name w:val="Normal (Web)"/>
    <w:basedOn w:val="a"/>
    <w:link w:val="afd"/>
    <w:uiPriority w:val="99"/>
    <w:pPr>
      <w:spacing w:before="100" w:after="100"/>
    </w:p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pPr>
      <w:tabs>
        <w:tab w:val="left" w:pos="1620"/>
      </w:tabs>
      <w:jc w:val="both"/>
    </w:pPr>
    <w:rPr>
      <w:sz w:val="28"/>
      <w:szCs w:val="28"/>
    </w:rPr>
  </w:style>
  <w:style w:type="paragraph" w:customStyle="1" w:styleId="Courier14">
    <w:name w:val="Courier14"/>
    <w:basedOn w:val="a"/>
    <w:uiPriority w:val="99"/>
    <w:pPr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afe">
    <w:name w:val="Содержимое врезки"/>
    <w:basedOn w:val="af5"/>
    <w:uiPriority w:val="99"/>
  </w:style>
  <w:style w:type="paragraph" w:customStyle="1" w:styleId="aff">
    <w:name w:val="Содержимое таблицы"/>
    <w:basedOn w:val="a"/>
    <w:uiPriority w:val="99"/>
    <w:pPr>
      <w:suppressLineNumbers/>
    </w:pPr>
  </w:style>
  <w:style w:type="paragraph" w:customStyle="1" w:styleId="aff0">
    <w:name w:val="Заголовок таблицы"/>
    <w:basedOn w:val="aff"/>
    <w:uiPriority w:val="99"/>
    <w:pPr>
      <w:jc w:val="center"/>
    </w:pPr>
    <w:rPr>
      <w:b/>
      <w:bCs/>
    </w:rPr>
  </w:style>
  <w:style w:type="table" w:styleId="aff1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head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semiHidden/>
    <w:rPr>
      <w:rFonts w:cs="Times New Roman"/>
      <w:sz w:val="24"/>
      <w:szCs w:val="24"/>
      <w:lang w:eastAsia="ar-SA" w:bidi="ar-SA"/>
    </w:rPr>
  </w:style>
  <w:style w:type="character" w:styleId="aff4">
    <w:name w:val="page number"/>
    <w:basedOn w:val="a0"/>
    <w:uiPriority w:val="99"/>
    <w:rPr>
      <w:rFonts w:cs="Times New Roman"/>
    </w:rPr>
  </w:style>
  <w:style w:type="paragraph" w:customStyle="1" w:styleId="aff5">
    <w:name w:val="Знак"/>
    <w:basedOn w:val="a"/>
    <w:uiPriority w:val="99"/>
    <w:pPr>
      <w:spacing w:after="160" w:line="240" w:lineRule="exact"/>
      <w:jc w:val="both"/>
    </w:pPr>
    <w:rPr>
      <w:sz w:val="28"/>
      <w:szCs w:val="28"/>
      <w:lang w:val="en-US" w:eastAsia="en-US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Pr>
      <w:rFonts w:cs="Times New Roman"/>
      <w:sz w:val="24"/>
      <w:szCs w:val="24"/>
      <w:lang w:eastAsia="ar-SA" w:bidi="ar-SA"/>
    </w:rPr>
  </w:style>
  <w:style w:type="paragraph" w:styleId="27">
    <w:name w:val="Body Text 2"/>
    <w:basedOn w:val="a"/>
    <w:link w:val="28"/>
    <w:uiPriority w:val="99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Pr>
      <w:rFonts w:cs="Times New Roman"/>
      <w:sz w:val="24"/>
      <w:szCs w:val="24"/>
      <w:lang w:eastAsia="ar-SA" w:bidi="ar-SA"/>
    </w:rPr>
  </w:style>
  <w:style w:type="paragraph" w:customStyle="1" w:styleId="aff6">
    <w:name w:val="Знак Знак Знак"/>
    <w:basedOn w:val="a"/>
    <w:uiPriority w:val="9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f7">
    <w:name w:val="footer"/>
    <w:basedOn w:val="a"/>
    <w:link w:val="aff8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ff8">
    <w:name w:val="Нижний колонтитул Знак"/>
    <w:basedOn w:val="a0"/>
    <w:link w:val="aff7"/>
    <w:uiPriority w:val="99"/>
    <w:semiHidden/>
    <w:rPr>
      <w:rFonts w:cs="Times New Roman"/>
      <w:sz w:val="24"/>
      <w:szCs w:val="24"/>
      <w:lang w:eastAsia="ar-SA" w:bidi="ar-SA"/>
    </w:rPr>
  </w:style>
  <w:style w:type="paragraph" w:customStyle="1" w:styleId="western">
    <w:name w:val="western"/>
    <w:basedOn w:val="a"/>
    <w:uiPriority w:val="99"/>
    <w:pPr>
      <w:spacing w:before="100" w:beforeAutospacing="1"/>
      <w:jc w:val="center"/>
    </w:pPr>
    <w:rPr>
      <w:b/>
      <w:bCs/>
      <w:color w:val="000000"/>
      <w:sz w:val="28"/>
      <w:szCs w:val="28"/>
      <w:lang w:eastAsia="ru-RU"/>
    </w:rPr>
  </w:style>
  <w:style w:type="paragraph" w:customStyle="1" w:styleId="cjk">
    <w:name w:val="cjk"/>
    <w:basedOn w:val="a"/>
    <w:uiPriority w:val="99"/>
    <w:pPr>
      <w:spacing w:before="100" w:beforeAutospacing="1"/>
      <w:jc w:val="center"/>
    </w:pPr>
    <w:rPr>
      <w:b/>
      <w:bCs/>
      <w:color w:val="000000"/>
      <w:sz w:val="28"/>
      <w:szCs w:val="28"/>
      <w:lang w:eastAsia="ru-RU"/>
    </w:rPr>
  </w:style>
  <w:style w:type="paragraph" w:customStyle="1" w:styleId="ctl">
    <w:name w:val="ctl"/>
    <w:basedOn w:val="a"/>
    <w:uiPriority w:val="99"/>
    <w:pPr>
      <w:spacing w:before="100" w:beforeAutospacing="1"/>
      <w:jc w:val="center"/>
    </w:pPr>
    <w:rPr>
      <w:color w:val="000000"/>
      <w:sz w:val="20"/>
      <w:szCs w:val="20"/>
      <w:lang w:eastAsia="ru-RU"/>
    </w:rPr>
  </w:style>
  <w:style w:type="paragraph" w:customStyle="1" w:styleId="highlightactive">
    <w:name w:val="highlight_active"/>
    <w:basedOn w:val="a"/>
    <w:uiPriority w:val="99"/>
    <w:pPr>
      <w:pBdr>
        <w:top w:val="single" w:sz="18" w:space="0" w:color="FFFF00"/>
        <w:left w:val="single" w:sz="18" w:space="2" w:color="FFFF00"/>
        <w:bottom w:val="single" w:sz="18" w:space="0" w:color="FFFF00"/>
        <w:right w:val="single" w:sz="18" w:space="2" w:color="FFFF00"/>
      </w:pBdr>
      <w:shd w:val="clear" w:color="auto" w:fill="FFFF00"/>
      <w:ind w:left="-36" w:right="-36"/>
      <w:jc w:val="center"/>
    </w:pPr>
    <w:rPr>
      <w:color w:val="000000"/>
      <w:lang w:eastAsia="ru-RU"/>
    </w:rPr>
  </w:style>
  <w:style w:type="paragraph" w:customStyle="1" w:styleId="b-safe-panelinject-current">
    <w:name w:val="b-safe-panel__inject-current"/>
    <w:basedOn w:val="a"/>
    <w:uiPriority w:val="99"/>
    <w:pPr>
      <w:pBdr>
        <w:top w:val="single" w:sz="18" w:space="0" w:color="FF0000"/>
        <w:left w:val="single" w:sz="18" w:space="0" w:color="FF0000"/>
        <w:bottom w:val="single" w:sz="18" w:space="0" w:color="FF0000"/>
        <w:right w:val="single" w:sz="18" w:space="0" w:color="FF0000"/>
      </w:pBdr>
      <w:spacing w:before="100" w:beforeAutospacing="1"/>
      <w:jc w:val="center"/>
    </w:pPr>
    <w:rPr>
      <w:color w:val="000000"/>
      <w:lang w:eastAsia="ru-RU"/>
    </w:rPr>
  </w:style>
  <w:style w:type="character" w:customStyle="1" w:styleId="highlighthighlightactive">
    <w:name w:val="highlight highlight_active"/>
    <w:basedOn w:val="a0"/>
    <w:uiPriority w:val="99"/>
    <w:rPr>
      <w:rFonts w:cs="Times New Roman"/>
    </w:rPr>
  </w:style>
  <w:style w:type="character" w:styleId="aff9">
    <w:name w:val="Hyperlink"/>
    <w:basedOn w:val="a0"/>
    <w:uiPriority w:val="99"/>
    <w:rPr>
      <w:rFonts w:cs="Times New Roman"/>
      <w:color w:val="0000FF"/>
      <w:u w:val="single"/>
    </w:rPr>
  </w:style>
  <w:style w:type="character" w:styleId="affa">
    <w:name w:val="FollowedHyperlink"/>
    <w:basedOn w:val="a0"/>
    <w:uiPriority w:val="99"/>
    <w:rPr>
      <w:rFonts w:cs="Times New Roman"/>
      <w:color w:val="0000FF"/>
      <w:u w:val="single"/>
    </w:rPr>
  </w:style>
  <w:style w:type="character" w:styleId="affb">
    <w:name w:val="Strong"/>
    <w:basedOn w:val="a0"/>
    <w:uiPriority w:val="99"/>
    <w:qFormat/>
    <w:rPr>
      <w:rFonts w:cs="Times New Roman"/>
      <w:b/>
      <w:bCs/>
    </w:rPr>
  </w:style>
  <w:style w:type="paragraph" w:customStyle="1" w:styleId="ru1">
    <w:name w:val="ru1"/>
    <w:basedOn w:val="a"/>
    <w:uiPriority w:val="99"/>
    <w:pPr>
      <w:spacing w:before="100" w:beforeAutospacing="1" w:after="100" w:afterAutospacing="1"/>
    </w:pPr>
    <w:rPr>
      <w:rFonts w:ascii="Arial" w:hAnsi="Arial" w:cs="Arial"/>
      <w:b/>
      <w:bCs/>
      <w:color w:val="666666"/>
      <w:sz w:val="32"/>
      <w:szCs w:val="32"/>
      <w:lang w:eastAsia="ru-RU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  <w:lang w:eastAsia="ar-SA" w:bidi="ar-SA"/>
    </w:rPr>
  </w:style>
  <w:style w:type="paragraph" w:customStyle="1" w:styleId="35">
    <w:name w:val="стиль3"/>
    <w:basedOn w:val="a"/>
    <w:uiPriority w:val="99"/>
    <w:pPr>
      <w:spacing w:before="100" w:beforeAutospacing="1" w:after="100" w:afterAutospacing="1"/>
    </w:pPr>
    <w:rPr>
      <w:color w:val="000000"/>
      <w:sz w:val="21"/>
      <w:szCs w:val="21"/>
      <w:lang w:eastAsia="ru-RU"/>
    </w:rPr>
  </w:style>
  <w:style w:type="paragraph" w:customStyle="1" w:styleId="140">
    <w:name w:val="стиль1 стиль4"/>
    <w:basedOn w:val="a"/>
    <w:uiPriority w:val="99"/>
    <w:pPr>
      <w:spacing w:before="100" w:beforeAutospacing="1" w:after="100" w:afterAutospacing="1"/>
    </w:pPr>
    <w:rPr>
      <w:lang w:eastAsia="ru-RU"/>
    </w:rPr>
  </w:style>
  <w:style w:type="paragraph" w:customStyle="1" w:styleId="Style3">
    <w:name w:val="Style3"/>
    <w:basedOn w:val="a"/>
    <w:uiPriority w:val="99"/>
    <w:pPr>
      <w:widowControl w:val="0"/>
      <w:spacing w:line="326" w:lineRule="exact"/>
      <w:ind w:firstLine="840"/>
    </w:pPr>
    <w:rPr>
      <w:lang w:eastAsia="ru-RU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affc">
    <w:name w:val="Знак Знак Знак Знак Знак Знак Знак Знак Знак Знак"/>
    <w:basedOn w:val="a"/>
    <w:uiPriority w:val="9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pPr>
      <w:widowControl w:val="0"/>
      <w:spacing w:line="486" w:lineRule="exact"/>
      <w:ind w:firstLine="706"/>
      <w:jc w:val="both"/>
    </w:pPr>
    <w:rPr>
      <w:lang w:eastAsia="ru-RU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pPr>
      <w:widowControl w:val="0"/>
      <w:spacing w:line="331" w:lineRule="exact"/>
      <w:jc w:val="both"/>
    </w:pPr>
    <w:rPr>
      <w:lang w:eastAsia="ru-RU"/>
    </w:rPr>
  </w:style>
  <w:style w:type="character" w:customStyle="1" w:styleId="FontStyle14">
    <w:name w:val="Font Style14"/>
    <w:basedOn w:val="a0"/>
    <w:uiPriority w:val="99"/>
    <w:rPr>
      <w:rFonts w:ascii="MS Reference Sans Serif" w:hAnsi="MS Reference Sans Serif" w:cs="MS Reference Sans Serif"/>
      <w:spacing w:val="-10"/>
      <w:sz w:val="22"/>
      <w:szCs w:val="22"/>
    </w:rPr>
  </w:style>
  <w:style w:type="paragraph" w:customStyle="1" w:styleId="Style1">
    <w:name w:val="Style1"/>
    <w:basedOn w:val="a"/>
    <w:uiPriority w:val="99"/>
    <w:pPr>
      <w:widowControl w:val="0"/>
      <w:spacing w:line="331" w:lineRule="exact"/>
      <w:jc w:val="both"/>
    </w:pPr>
    <w:rPr>
      <w:lang w:eastAsia="ru-RU"/>
    </w:r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</w:rPr>
  </w:style>
  <w:style w:type="paragraph" w:customStyle="1" w:styleId="Style6">
    <w:name w:val="Style6"/>
    <w:basedOn w:val="a"/>
    <w:uiPriority w:val="99"/>
    <w:pPr>
      <w:widowControl w:val="0"/>
      <w:spacing w:line="326" w:lineRule="exact"/>
      <w:ind w:firstLine="686"/>
      <w:jc w:val="both"/>
    </w:pPr>
    <w:rPr>
      <w:lang w:eastAsia="ru-RU"/>
    </w:rPr>
  </w:style>
  <w:style w:type="character" w:styleId="affd">
    <w:name w:val="Emphasis"/>
    <w:basedOn w:val="a0"/>
    <w:uiPriority w:val="99"/>
    <w:qFormat/>
    <w:rPr>
      <w:rFonts w:cs="Times New Roman"/>
      <w:i/>
      <w:iCs/>
    </w:rPr>
  </w:style>
  <w:style w:type="paragraph" w:customStyle="1" w:styleId="affe">
    <w:name w:val="Нормальный"/>
    <w:uiPriority w:val="99"/>
    <w:pPr>
      <w:widowControl w:val="0"/>
    </w:pPr>
    <w:rPr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4"/>
      <w:szCs w:val="24"/>
    </w:rPr>
  </w:style>
  <w:style w:type="paragraph" w:styleId="afff">
    <w:name w:val="footnote text"/>
    <w:basedOn w:val="a"/>
    <w:link w:val="afff0"/>
    <w:uiPriority w:val="99"/>
    <w:pPr>
      <w:widowControl w:val="0"/>
    </w:pPr>
    <w:rPr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rPr>
      <w:rFonts w:cs="Times New Roman"/>
      <w:sz w:val="20"/>
      <w:szCs w:val="20"/>
      <w:lang w:eastAsia="ar-SA" w:bidi="ar-SA"/>
    </w:rPr>
  </w:style>
  <w:style w:type="character" w:customStyle="1" w:styleId="afff0">
    <w:name w:val="Текст сноски Знак"/>
    <w:basedOn w:val="a0"/>
    <w:link w:val="afff"/>
    <w:uiPriority w:val="99"/>
    <w:rPr>
      <w:rFonts w:eastAsia="Times New Roman" w:cs="Times New Roman"/>
      <w:lang w:bidi="ar-SA"/>
    </w:rPr>
  </w:style>
  <w:style w:type="character" w:styleId="afff1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afd">
    <w:name w:val="Обычный (веб) Знак"/>
    <w:basedOn w:val="a0"/>
    <w:link w:val="afc"/>
    <w:uiPriority w:val="99"/>
    <w:rPr>
      <w:rFonts w:cs="Times New Roman"/>
      <w:sz w:val="24"/>
      <w:szCs w:val="24"/>
      <w:lang w:val="ru-RU" w:eastAsia="ar-SA" w:bidi="ar-SA"/>
    </w:rPr>
  </w:style>
  <w:style w:type="paragraph" w:customStyle="1" w:styleId="Normal1">
    <w:name w:val="Normal1"/>
    <w:uiPriority w:val="99"/>
    <w:pPr>
      <w:widowControl w:val="0"/>
      <w:spacing w:before="60" w:line="396" w:lineRule="auto"/>
      <w:ind w:firstLine="420"/>
    </w:pPr>
    <w:rPr>
      <w:rFonts w:ascii="Courier New" w:hAnsi="Courier New"/>
      <w:szCs w:val="20"/>
      <w:lang w:eastAsia="ar-SA"/>
    </w:rPr>
  </w:style>
  <w:style w:type="character" w:customStyle="1" w:styleId="blk3">
    <w:name w:val="blk3"/>
    <w:basedOn w:val="a0"/>
    <w:uiPriority w:val="99"/>
    <w:rPr>
      <w:rFonts w:cs="Times New Roman"/>
    </w:rPr>
  </w:style>
  <w:style w:type="character" w:customStyle="1" w:styleId="doccaption">
    <w:name w:val="doccaption"/>
    <w:basedOn w:val="a0"/>
    <w:uiPriority w:val="99"/>
    <w:rPr>
      <w:rFonts w:cs="Times New Roman"/>
    </w:rPr>
  </w:style>
  <w:style w:type="paragraph" w:customStyle="1" w:styleId="FORMATTEXT">
    <w:name w:val=".FORMATTEXT"/>
    <w:uiPriority w:val="99"/>
    <w:pPr>
      <w:widowControl w:val="0"/>
    </w:pPr>
    <w:rPr>
      <w:sz w:val="24"/>
      <w:szCs w:val="24"/>
    </w:rPr>
  </w:style>
  <w:style w:type="paragraph" w:customStyle="1" w:styleId="justtext">
    <w:name w:val="justtext"/>
    <w:basedOn w:val="a"/>
    <w:uiPriority w:val="99"/>
    <w:pPr>
      <w:spacing w:before="46" w:after="46"/>
      <w:ind w:firstLine="415"/>
      <w:jc w:val="both"/>
    </w:pPr>
    <w:rPr>
      <w:rFonts w:ascii="Times New Roman serif" w:hAnsi="Times New Roman serif"/>
      <w:color w:val="000000"/>
      <w:lang w:eastAsia="ru-RU"/>
    </w:rPr>
  </w:style>
  <w:style w:type="character" w:customStyle="1" w:styleId="afff2">
    <w:name w:val="Знак Знак"/>
    <w:uiPriority w:val="99"/>
    <w:rPr>
      <w:lang w:val="ru-RU" w:eastAsia="ru-RU"/>
    </w:rPr>
  </w:style>
  <w:style w:type="character" w:customStyle="1" w:styleId="36">
    <w:name w:val="Знак Знак3"/>
    <w:uiPriority w:val="99"/>
    <w:rPr>
      <w:lang w:val="ru-RU" w:eastAsia="ru-RU"/>
    </w:rPr>
  </w:style>
  <w:style w:type="paragraph" w:styleId="afff3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 w:cs="Arial"/>
      <w:sz w:val="20"/>
      <w:szCs w:val="20"/>
      <w:lang w:eastAsia="ar-SA"/>
    </w:rPr>
  </w:style>
  <w:style w:type="paragraph" w:customStyle="1" w:styleId="xl26">
    <w:name w:val="xl26"/>
    <w:basedOn w:val="a"/>
    <w:uiPriority w:val="99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styleId="afff4">
    <w:name w:val="Document Map"/>
    <w:basedOn w:val="a"/>
    <w:link w:val="afff5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5">
    <w:name w:val="Схема документа Знак"/>
    <w:basedOn w:val="a0"/>
    <w:link w:val="afff4"/>
    <w:uiPriority w:val="99"/>
    <w:semiHidden/>
    <w:rPr>
      <w:rFonts w:cs="Times New Roman"/>
      <w:sz w:val="2"/>
      <w:lang w:eastAsia="ar-SA" w:bidi="ar-SA"/>
    </w:rPr>
  </w:style>
  <w:style w:type="paragraph" w:customStyle="1" w:styleId="s1">
    <w:name w:val="s_1"/>
    <w:basedOn w:val="a"/>
    <w:uiPriority w:val="99"/>
    <w:pPr>
      <w:spacing w:before="100" w:beforeAutospacing="1" w:after="100" w:afterAutospacing="1"/>
    </w:pPr>
    <w:rPr>
      <w:lang w:eastAsia="ru-RU"/>
    </w:rPr>
  </w:style>
  <w:style w:type="paragraph" w:customStyle="1" w:styleId="120">
    <w:name w:val="Обычный + 12 пт"/>
    <w:basedOn w:val="a"/>
    <w:uiPriority w:val="99"/>
    <w:pPr>
      <w:tabs>
        <w:tab w:val="num" w:pos="851"/>
      </w:tabs>
    </w:pPr>
    <w:rPr>
      <w:sz w:val="28"/>
      <w:szCs w:val="28"/>
      <w:lang w:eastAsia="ru-RU"/>
    </w:rPr>
  </w:style>
  <w:style w:type="character" w:customStyle="1" w:styleId="afff6">
    <w:name w:val="Цветовое выделение для Текст"/>
    <w:rPr>
      <w:rFonts w:ascii="Times New Roman CYR" w:eastAsia="Times New Roman CYR" w:hAnsi="Times New Roman CYR" w:cs="Times New Roman CYR"/>
      <w:sz w:val="24"/>
      <w:szCs w:val="24"/>
      <w:lang w:val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8500900/914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jp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решений,</vt:lpstr>
    </vt:vector>
  </TitlesOfParts>
  <Company>Home</Company>
  <LinksUpToDate>false</LinksUpToDate>
  <CharactersWithSpaces>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решений,</dc:title>
  <dc:subject/>
  <dc:creator>zemskoe</dc:creator>
  <cp:keywords/>
  <dc:description/>
  <cp:lastModifiedBy>sovet</cp:lastModifiedBy>
  <cp:revision>2</cp:revision>
  <cp:lastPrinted>2026-07-02T08:26:00Z</cp:lastPrinted>
  <dcterms:created xsi:type="dcterms:W3CDTF">2026-07-02T08:27:00Z</dcterms:created>
  <dcterms:modified xsi:type="dcterms:W3CDTF">2026-07-02T08:27:00Z</dcterms:modified>
</cp:coreProperties>
</file>